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bin" ContentType="application/vnd.openxmlformats-officedocument.oleObject"/>
  <Override PartName="/word/embeddings/oleObject60.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3.3.0 -->
  <w:body>
    <w:p w14:paraId="224AFA6C">
      <w:pPr>
        <w:numPr>
          <w:ilvl w:val="0"/>
          <w:numId w:val="0"/>
        </w:numPr>
        <w:jc w:val="center"/>
        <w:rPr>
          <w:rFonts w:hint="eastAsia"/>
          <w:sz w:val="32"/>
          <w:szCs w:val="32"/>
          <w:lang w:val="en-US" w:eastAsia="zh-CN"/>
        </w:rPr>
      </w:pPr>
      <w:r>
        <w:rPr>
          <w:rFonts w:hint="eastAsia"/>
          <w:sz w:val="32"/>
          <w:szCs w:val="32"/>
          <w:lang w:val="en-US" w:eastAsia="zh-CN"/>
        </w:rPr>
        <w:drawing>
          <wp:anchor simplePos="0" relativeHeight="251658240" behindDoc="0" locked="0" layoutInCell="1" allowOverlap="1">
            <wp:simplePos x="0" y="0"/>
            <wp:positionH relativeFrom="page">
              <wp:posOffset>11518900</wp:posOffset>
            </wp:positionH>
            <wp:positionV relativeFrom="topMargin">
              <wp:posOffset>11722100</wp:posOffset>
            </wp:positionV>
            <wp:extent cx="444500" cy="495300"/>
            <wp:wrapNone/>
            <wp:docPr id="10010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9" name=""/>
                    <pic:cNvPicPr>
                      <a:picLocks noChangeAspect="1"/>
                    </pic:cNvPicPr>
                  </pic:nvPicPr>
                  <pic:blipFill>
                    <a:blip xmlns:r="http://schemas.openxmlformats.org/officeDocument/2006/relationships" r:embed="rId5"/>
                    <a:stretch>
                      <a:fillRect/>
                    </a:stretch>
                  </pic:blipFill>
                  <pic:spPr>
                    <a:xfrm>
                      <a:off x="0" y="0"/>
                      <a:ext cx="444500" cy="495300"/>
                    </a:xfrm>
                    <a:prstGeom prst="rect">
                      <a:avLst/>
                    </a:prstGeom>
                  </pic:spPr>
                </pic:pic>
              </a:graphicData>
            </a:graphic>
          </wp:anchor>
        </w:drawing>
      </w:r>
      <w:r>
        <w:rPr>
          <w:rFonts w:hint="eastAsia"/>
          <w:sz w:val="32"/>
          <w:szCs w:val="32"/>
          <w:lang w:val="en-US" w:eastAsia="zh-CN"/>
        </w:rPr>
        <w:t>第十二章 简单机械</w:t>
      </w:r>
      <w:hyperlink r:id="rId6" w:tooltip="取消选择此知识点" w:history="1"/>
      <w:r>
        <w:rPr>
          <w:rFonts w:hint="eastAsia"/>
          <w:sz w:val="32"/>
          <w:szCs w:val="32"/>
          <w:lang w:val="en-US" w:eastAsia="zh-CN"/>
        </w:rPr>
        <w:t>（综合题30道）</w:t>
      </w:r>
    </w:p>
    <w:p w14:paraId="1B78CDDB">
      <w:pPr>
        <w:shd w:val="clear" w:color="auto" w:fill="auto"/>
        <w:spacing w:line="360" w:lineRule="auto"/>
        <w:jc w:val="left"/>
        <w:textAlignment w:val="center"/>
        <w:rPr>
          <w:sz w:val="21"/>
        </w:rPr>
      </w:pPr>
      <w:r>
        <w:rPr>
          <w:sz w:val="21"/>
        </w:rPr>
        <w:t>1．杠杆一种物理模型，生活中很多物体使用时都可看作是杠杆。如图甲为用手写字时的情形图，笔可以看做是杠杆，图乙为其简化图，其中</w:t>
      </w:r>
      <w:r>
        <w:rPr>
          <w:rFonts w:ascii="Times New Roman" w:eastAsia="Times New Roman" w:hAnsi="Times New Roman" w:cs="Times New Roman"/>
          <w:i/>
          <w:sz w:val="21"/>
        </w:rPr>
        <w:t>O</w:t>
      </w:r>
      <w:r>
        <w:rPr>
          <w:sz w:val="21"/>
        </w:rPr>
        <w:t>为支点，</w:t>
      </w:r>
      <w:r>
        <w:obj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eqIdce6758b8b074d33ea9e82818593656e1" style="width:12.3pt;height:15.55pt" o:ole="" coordsize="21600,21600" o:preferrelative="t" filled="f" stroked="f">
            <v:stroke joinstyle="miter"/>
            <v:imagedata r:id="rId7" o:title="eqIdce6758b8b074d33ea9e82818593656e1"/>
            <o:lock v:ext="edit" aspectratio="t"/>
            <w10:anchorlock/>
          </v:shape>
          <o:OLEObject Type="Embed" ProgID="Equation.DSMT4" ShapeID="_x0000_i1025" DrawAspect="Content" ObjectID="_1468075725" r:id="rId8"/>
        </w:object>
      </w:r>
      <w:r>
        <w:rPr>
          <w:sz w:val="21"/>
        </w:rPr>
        <w:t>为阻力。</w:t>
      </w:r>
    </w:p>
    <w:p w14:paraId="4ADD047A">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447925" cy="1352550"/>
            <wp:effectExtent l="0" t="0" r="9525" b="0"/>
            <wp:docPr id="100003" name="图片 100003" descr="@@@6c467391-d305-4e96-9561-f4e1fb68a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6c467391-d305-4e96-9561-f4e1fb68a872"/>
                    <pic:cNvPicPr>
                      <a:picLocks noChangeAspect="1"/>
                    </pic:cNvPicPr>
                  </pic:nvPicPr>
                  <pic:blipFill>
                    <a:blip xmlns:r="http://schemas.openxmlformats.org/officeDocument/2006/relationships" r:embed="rId9"/>
                    <a:stretch>
                      <a:fillRect/>
                    </a:stretch>
                  </pic:blipFill>
                  <pic:spPr>
                    <a:xfrm>
                      <a:off x="0" y="0"/>
                      <a:ext cx="2447925" cy="1352550"/>
                    </a:xfrm>
                    <a:prstGeom prst="rect">
                      <a:avLst/>
                    </a:prstGeom>
                  </pic:spPr>
                </pic:pic>
              </a:graphicData>
            </a:graphic>
          </wp:inline>
        </w:drawing>
      </w:r>
    </w:p>
    <w:p w14:paraId="74355D5F">
      <w:pPr>
        <w:shd w:val="clear" w:color="auto" w:fill="auto"/>
        <w:spacing w:line="360" w:lineRule="auto"/>
        <w:jc w:val="left"/>
        <w:textAlignment w:val="center"/>
        <w:rPr>
          <w:sz w:val="21"/>
        </w:rPr>
      </w:pPr>
      <w:r>
        <w:rPr>
          <w:sz w:val="21"/>
        </w:rPr>
        <w:t>(1)请画出</w:t>
      </w:r>
      <w:r>
        <w:object>
          <v:shape id="_x0000_i1026" type="#_x0000_t75" alt="eqIdce6758b8b074d33ea9e82818593656e1" style="width:12.3pt;height:15.55pt" o:ole="" coordsize="21600,21600" o:preferrelative="t" filled="f" stroked="f">
            <v:stroke joinstyle="miter"/>
            <v:imagedata r:id="rId7" o:title="eqIdce6758b8b074d33ea9e82818593656e1"/>
            <o:lock v:ext="edit" aspectratio="t"/>
            <w10:anchorlock/>
          </v:shape>
          <o:OLEObject Type="Embed" ProgID="Equation.DSMT4" ShapeID="_x0000_i1026" DrawAspect="Content" ObjectID="_1468075726" r:id="rId10"/>
        </w:object>
      </w:r>
      <w:r>
        <w:rPr>
          <w:sz w:val="21"/>
        </w:rPr>
        <w:t>的力臂</w:t>
      </w:r>
      <w:r>
        <w:object>
          <v:shape id="_x0000_i1027" type="#_x0000_t75" alt="eqIdeea5c8fe935beac660eda538e59cd43f" style="width:8.75pt;height:16.2pt" o:ole="" coordsize="21600,21600" o:preferrelative="t" filled="f" stroked="f">
            <v:stroke joinstyle="miter"/>
            <v:imagedata r:id="rId11" o:title="eqIdeea5c8fe935beac660eda538e59cd43f"/>
            <o:lock v:ext="edit" aspectratio="t"/>
            <w10:anchorlock/>
          </v:shape>
          <o:OLEObject Type="Embed" ProgID="Equation.DSMT4" ShapeID="_x0000_i1027" DrawAspect="Content" ObjectID="_1468075727" r:id="rId12"/>
        </w:object>
      </w:r>
      <w:r>
        <w:rPr>
          <w:sz w:val="21"/>
        </w:rPr>
        <w:t>。</w:t>
      </w:r>
      <w:r>
        <w:rPr>
          <w:rFonts w:ascii="Times New Roman" w:eastAsia="Times New Roman" w:hAnsi="Times New Roman" w:cs="Times New Roman"/>
          <w:b w:val="0"/>
          <w:sz w:val="21"/>
          <w:u w:val="single"/>
        </w:rPr>
        <w:t xml:space="preserve">       </w:t>
      </w:r>
    </w:p>
    <w:p w14:paraId="1DA8E7BC">
      <w:pPr>
        <w:shd w:val="clear" w:color="auto" w:fill="auto"/>
        <w:spacing w:line="360" w:lineRule="auto"/>
        <w:jc w:val="left"/>
        <w:textAlignment w:val="center"/>
        <w:rPr>
          <w:sz w:val="21"/>
        </w:rPr>
      </w:pPr>
      <w:r>
        <w:rPr>
          <w:sz w:val="21"/>
        </w:rPr>
        <w:t>(2)此时笔是一个</w:t>
      </w:r>
      <w:r>
        <w:rPr>
          <w:rFonts w:ascii="Times New Roman" w:eastAsia="Times New Roman" w:hAnsi="Times New Roman" w:cs="Times New Roman"/>
          <w:b w:val="0"/>
          <w:sz w:val="21"/>
          <w:u w:val="single"/>
        </w:rPr>
        <w:t xml:space="preserve">      </w:t>
      </w:r>
      <w:r>
        <w:rPr>
          <w:sz w:val="21"/>
        </w:rPr>
        <w:t>杠杆，使用这类杠杆的优点是</w:t>
      </w:r>
      <w:r>
        <w:rPr>
          <w:rFonts w:ascii="Times New Roman" w:eastAsia="Times New Roman" w:hAnsi="Times New Roman" w:cs="Times New Roman"/>
          <w:b w:val="0"/>
          <w:sz w:val="21"/>
          <w:u w:val="single"/>
        </w:rPr>
        <w:t xml:space="preserve">      </w:t>
      </w:r>
      <w:r>
        <w:rPr>
          <w:sz w:val="21"/>
        </w:rPr>
        <w:t>。</w:t>
      </w:r>
    </w:p>
    <w:p w14:paraId="37EE141E">
      <w:pPr>
        <w:shd w:val="clear" w:color="auto" w:fill="auto"/>
        <w:spacing w:line="360" w:lineRule="auto"/>
        <w:jc w:val="left"/>
        <w:textAlignment w:val="center"/>
        <w:rPr>
          <w:sz w:val="21"/>
        </w:rPr>
      </w:pPr>
      <w:r>
        <w:rPr>
          <w:sz w:val="21"/>
        </w:rPr>
        <w:t>2．2022年冬季奥林匹克运动会主办城市是北京，北京成为第一个举办过夏季奥林匹克运动会和冬季奥林匹克运动会以及亚洲运动会三项国际赛事的城市。在某场馆建设中，有甲、乙、丙三种场景，回答下列问题：</w:t>
      </w:r>
    </w:p>
    <w:p w14:paraId="7315E9BD">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962275" cy="2000250"/>
            <wp:effectExtent l="0" t="0" r="9525" b="0"/>
            <wp:docPr id="100005" name="图片 100005" descr="@@@d8e7998c-58d2-4cce-b4b6-00e37f301f4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d8e7998c-58d2-4cce-b4b6-00e37f301f4f"/>
                    <pic:cNvPicPr>
                      <a:picLocks noChangeAspect="1"/>
                    </pic:cNvPicPr>
                  </pic:nvPicPr>
                  <pic:blipFill>
                    <a:blip xmlns:r="http://schemas.openxmlformats.org/officeDocument/2006/relationships" r:embed="rId13"/>
                    <a:stretch>
                      <a:fillRect/>
                    </a:stretch>
                  </pic:blipFill>
                  <pic:spPr>
                    <a:xfrm>
                      <a:off x="0" y="0"/>
                      <a:ext cx="2962275" cy="2000250"/>
                    </a:xfrm>
                    <a:prstGeom prst="rect">
                      <a:avLst/>
                    </a:prstGeom>
                  </pic:spPr>
                </pic:pic>
              </a:graphicData>
            </a:graphic>
          </wp:inline>
        </w:drawing>
      </w:r>
    </w:p>
    <w:p w14:paraId="2D2DFAAC">
      <w:pPr>
        <w:shd w:val="clear" w:color="auto" w:fill="auto"/>
        <w:spacing w:line="360" w:lineRule="auto"/>
        <w:jc w:val="left"/>
        <w:textAlignment w:val="center"/>
        <w:rPr>
          <w:sz w:val="21"/>
        </w:rPr>
      </w:pPr>
      <w:r>
        <w:rPr>
          <w:sz w:val="21"/>
        </w:rPr>
        <w:t>（1）在甲、乙两场景中，甲、乙两物体在</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作用下匀速上升，若</w:t>
      </w:r>
      <w:r>
        <w:object>
          <v:shape id="_x0000_i1028" type="#_x0000_t75" alt="eqIda69eb913b9e79e893d4ca30a7d835a8e" style="width:31.65pt;height:15.8pt" o:ole="" coordsize="21600,21600" o:preferrelative="t" filled="f" stroked="f">
            <v:stroke joinstyle="miter"/>
            <v:imagedata r:id="rId14" o:title="eqIda69eb913b9e79e893d4ca30a7d835a8e"/>
            <o:lock v:ext="edit" aspectratio="t"/>
            <w10:anchorlock/>
          </v:shape>
          <o:OLEObject Type="Embed" ProgID="Equation.DSMT4" ShapeID="_x0000_i1028" DrawAspect="Content" ObjectID="_1468075728" r:id="rId15"/>
        </w:object>
      </w:r>
      <w:r>
        <w:rPr>
          <w:sz w:val="21"/>
        </w:rPr>
        <w:t>，不计摩擦及绳与滑轮的重，则</w:t>
      </w:r>
      <w:r>
        <w:rPr>
          <w:rFonts w:ascii="Times New Roman" w:eastAsia="Times New Roman" w:hAnsi="Times New Roman" w:cs="Times New Roman"/>
          <w:i/>
          <w:sz w:val="21"/>
        </w:rPr>
        <w:t>G</w:t>
      </w:r>
      <w:r>
        <w:rPr>
          <w:rFonts w:ascii="宋体" w:eastAsia="宋体" w:hAnsi="宋体" w:cs="宋体"/>
          <w:i/>
          <w:sz w:val="21"/>
          <w:vertAlign w:val="subscript"/>
        </w:rPr>
        <w:t>甲</w:t>
      </w:r>
      <w:r>
        <w:rPr>
          <w:sz w:val="21"/>
        </w:rPr>
        <w:t>∶</w:t>
      </w:r>
      <w:r>
        <w:rPr>
          <w:rFonts w:ascii="Times New Roman" w:eastAsia="Times New Roman" w:hAnsi="Times New Roman" w:cs="Times New Roman"/>
          <w:i/>
          <w:sz w:val="21"/>
        </w:rPr>
        <w:t>G</w:t>
      </w:r>
      <w:r>
        <w:rPr>
          <w:rFonts w:ascii="宋体" w:eastAsia="宋体" w:hAnsi="宋体" w:cs="宋体"/>
          <w:i/>
          <w:sz w:val="21"/>
          <w:vertAlign w:val="subscript"/>
        </w:rPr>
        <w:t>乙</w:t>
      </w:r>
      <w:r>
        <w:rPr>
          <w:sz w:val="21"/>
        </w:rPr>
        <w:t>=</w:t>
      </w:r>
      <w:r>
        <w:rPr>
          <w:rFonts w:ascii="Times New Roman" w:eastAsia="Times New Roman" w:hAnsi="Times New Roman" w:cs="Times New Roman"/>
          <w:b w:val="0"/>
          <w:sz w:val="21"/>
          <w:u w:val="single"/>
        </w:rPr>
        <w:t xml:space="preserve">           </w:t>
      </w:r>
      <w:r>
        <w:rPr>
          <w:sz w:val="21"/>
        </w:rPr>
        <w:t>；</w:t>
      </w:r>
    </w:p>
    <w:p w14:paraId="22D0FDFC">
      <w:pPr>
        <w:shd w:val="clear" w:color="auto" w:fill="auto"/>
        <w:spacing w:line="360" w:lineRule="auto"/>
        <w:jc w:val="left"/>
        <w:textAlignment w:val="center"/>
        <w:rPr>
          <w:sz w:val="21"/>
        </w:rPr>
      </w:pPr>
      <w:r>
        <w:rPr>
          <w:sz w:val="21"/>
        </w:rPr>
        <w:t xml:space="preserve">（2）在丙场景中，工人站在水平地面上，竖直向下拉动绳子自由端，使物体A在5s内匀速上升了lm。已知物体A重400N，动滑轮重为100N，不计摩擦及绳重，则拉力的功率为 </w:t>
      </w:r>
      <w:r>
        <w:rPr>
          <w:rFonts w:ascii="Times New Roman" w:eastAsia="Times New Roman" w:hAnsi="Times New Roman" w:cs="Times New Roman"/>
          <w:b w:val="0"/>
          <w:sz w:val="21"/>
          <w:u w:val="single"/>
        </w:rPr>
        <w:t xml:space="preserve">           </w:t>
      </w:r>
      <w:r>
        <w:rPr>
          <w:sz w:val="21"/>
        </w:rPr>
        <w:t xml:space="preserve">瓦，滑轮组的机械效率为 </w:t>
      </w:r>
      <w:r>
        <w:rPr>
          <w:rFonts w:ascii="Times New Roman" w:eastAsia="Times New Roman" w:hAnsi="Times New Roman" w:cs="Times New Roman"/>
          <w:b w:val="0"/>
          <w:sz w:val="21"/>
          <w:u w:val="single"/>
        </w:rPr>
        <w:t xml:space="preserve">           </w:t>
      </w:r>
      <w:r>
        <w:rPr>
          <w:sz w:val="21"/>
        </w:rPr>
        <w:t>。</w:t>
      </w:r>
    </w:p>
    <w:p w14:paraId="61ED1EC9">
      <w:pPr>
        <w:shd w:val="clear" w:color="auto" w:fill="auto"/>
        <w:spacing w:line="360" w:lineRule="auto"/>
        <w:jc w:val="left"/>
        <w:textAlignment w:val="center"/>
        <w:rPr>
          <w:sz w:val="21"/>
        </w:rPr>
      </w:pPr>
      <w:r>
        <w:rPr>
          <w:sz w:val="21"/>
        </w:rPr>
        <w:t>3．（1）用滑轮组将重物</w:t>
      </w:r>
      <w:r>
        <w:rPr>
          <w:rFonts w:ascii="Times New Roman" w:eastAsia="Times New Roman" w:hAnsi="Times New Roman" w:cs="Times New Roman"/>
          <w:i/>
          <w:sz w:val="21"/>
        </w:rPr>
        <w:t>G</w:t>
      </w:r>
      <w:r>
        <w:rPr>
          <w:sz w:val="21"/>
        </w:rPr>
        <w:t xml:space="preserve">匀速提起1.8m，绳子的自由端要被拉长 </w:t>
      </w:r>
      <w:r>
        <w:rPr>
          <w:rFonts w:ascii="Times New Roman" w:eastAsia="Times New Roman" w:hAnsi="Times New Roman" w:cs="Times New Roman"/>
          <w:b w:val="0"/>
          <w:sz w:val="21"/>
          <w:u w:val="single"/>
        </w:rPr>
        <w:t xml:space="preserve">           </w:t>
      </w:r>
      <w:r>
        <w:rPr>
          <w:sz w:val="21"/>
        </w:rPr>
        <w:t>m。</w:t>
      </w:r>
    </w:p>
    <w:p w14:paraId="378777D6">
      <w:pPr>
        <w:shd w:val="clear" w:color="auto" w:fill="auto"/>
        <w:spacing w:line="360" w:lineRule="auto"/>
        <w:jc w:val="left"/>
        <w:textAlignment w:val="center"/>
        <w:rPr>
          <w:sz w:val="21"/>
        </w:rPr>
      </w:pPr>
      <w:r>
        <w:rPr>
          <w:sz w:val="21"/>
        </w:rPr>
        <w:t>（2）请画出此滑轮组的动滑轮所受力的示意图。</w:t>
      </w:r>
      <w:r>
        <w:t>(      )</w:t>
      </w:r>
    </w:p>
    <w:p w14:paraId="003293F3">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942975" cy="1971675"/>
            <wp:effectExtent l="0" t="0" r="9525" b="9525"/>
            <wp:docPr id="100007" name="图片 100007" descr="@@@fc68f676-ac2b-482c-b5ae-afd930b22d9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fc68f676-ac2b-482c-b5ae-afd930b22d9d"/>
                    <pic:cNvPicPr>
                      <a:picLocks noChangeAspect="1"/>
                    </pic:cNvPicPr>
                  </pic:nvPicPr>
                  <pic:blipFill>
                    <a:blip xmlns:r="http://schemas.openxmlformats.org/officeDocument/2006/relationships" r:embed="rId16"/>
                    <a:stretch>
                      <a:fillRect/>
                    </a:stretch>
                  </pic:blipFill>
                  <pic:spPr>
                    <a:xfrm>
                      <a:off x="0" y="0"/>
                      <a:ext cx="942975" cy="1971675"/>
                    </a:xfrm>
                    <a:prstGeom prst="rect">
                      <a:avLst/>
                    </a:prstGeom>
                  </pic:spPr>
                </pic:pic>
              </a:graphicData>
            </a:graphic>
          </wp:inline>
        </w:drawing>
      </w:r>
    </w:p>
    <w:p w14:paraId="3F3A3632">
      <w:pPr>
        <w:shd w:val="clear" w:color="auto" w:fill="auto"/>
        <w:spacing w:line="360" w:lineRule="auto"/>
        <w:jc w:val="left"/>
        <w:textAlignment w:val="center"/>
        <w:rPr>
          <w:sz w:val="21"/>
        </w:rPr>
      </w:pPr>
      <w:r>
        <w:rPr>
          <w:sz w:val="21"/>
        </w:rPr>
        <w:t>4．杆秤是从我国古代沿用至今的称量工具，如图是小明制作的杆秤的示意图，使用时，将待称物体挂在秤钩上，用手提起</w:t>
      </w:r>
      <w:r>
        <w:rPr>
          <w:rFonts w:ascii="Times New Roman" w:eastAsia="Times New Roman" w:hAnsi="Times New Roman" w:cs="Times New Roman"/>
          <w:i/>
          <w:sz w:val="21"/>
        </w:rPr>
        <w:t>B</w:t>
      </w:r>
      <w:r>
        <w:rPr>
          <w:sz w:val="21"/>
        </w:rPr>
        <w:t>或</w:t>
      </w:r>
      <w:r>
        <w:rPr>
          <w:rFonts w:ascii="Times New Roman" w:eastAsia="Times New Roman" w:hAnsi="Times New Roman" w:cs="Times New Roman"/>
          <w:i/>
          <w:sz w:val="21"/>
        </w:rPr>
        <w:t>C</w:t>
      </w:r>
      <w:r>
        <w:rPr>
          <w:sz w:val="21"/>
        </w:rPr>
        <w:t>（相当于支点）处的秤纽，移动秤砣在秤杆上的位置</w:t>
      </w:r>
      <w:r>
        <w:rPr>
          <w:rFonts w:ascii="Times New Roman" w:eastAsia="Times New Roman" w:hAnsi="Times New Roman" w:cs="Times New Roman"/>
          <w:i/>
          <w:sz w:val="21"/>
        </w:rPr>
        <w:t>D</w:t>
      </w:r>
      <w:r>
        <w:rPr>
          <w:sz w:val="21"/>
        </w:rPr>
        <w:t>，使秤杆达到水平平衡时可读出待称物体的质量，此秤最大称量是5kg，秤砣最远可移至</w:t>
      </w:r>
      <w:r>
        <w:rPr>
          <w:rFonts w:ascii="Times New Roman" w:eastAsia="Times New Roman" w:hAnsi="Times New Roman" w:cs="Times New Roman"/>
          <w:i/>
          <w:sz w:val="21"/>
        </w:rPr>
        <w:t>E</w:t>
      </w:r>
      <w:r>
        <w:rPr>
          <w:sz w:val="21"/>
        </w:rPr>
        <w:t>点。秤杆和秤钩的质量忽略不计，</w:t>
      </w:r>
      <w:r>
        <w:rPr>
          <w:rFonts w:ascii="Times New Roman" w:eastAsia="Times New Roman" w:hAnsi="Times New Roman" w:cs="Times New Roman"/>
          <w:i/>
          <w:sz w:val="21"/>
        </w:rPr>
        <w:t>AB</w:t>
      </w:r>
      <w:r>
        <w:rPr>
          <w:sz w:val="21"/>
        </w:rPr>
        <w:t>、</w:t>
      </w:r>
      <w:r>
        <w:rPr>
          <w:rFonts w:ascii="Times New Roman" w:eastAsia="Times New Roman" w:hAnsi="Times New Roman" w:cs="Times New Roman"/>
          <w:i/>
          <w:sz w:val="21"/>
        </w:rPr>
        <w:t>BC</w:t>
      </w:r>
      <w:r>
        <w:rPr>
          <w:sz w:val="21"/>
        </w:rPr>
        <w:t>、</w:t>
      </w:r>
      <w:r>
        <w:rPr>
          <w:rFonts w:ascii="Times New Roman" w:eastAsia="Times New Roman" w:hAnsi="Times New Roman" w:cs="Times New Roman"/>
          <w:i/>
          <w:sz w:val="21"/>
        </w:rPr>
        <w:t>BE</w:t>
      </w:r>
      <w:r>
        <w:rPr>
          <w:sz w:val="21"/>
        </w:rPr>
        <w:t>的长度如图所示（</w:t>
      </w:r>
      <w:r>
        <w:rPr>
          <w:rFonts w:ascii="Times New Roman" w:eastAsia="Times New Roman" w:hAnsi="Times New Roman" w:cs="Times New Roman"/>
          <w:i/>
          <w:sz w:val="21"/>
        </w:rPr>
        <w:t>g</w:t>
      </w:r>
      <w:r>
        <w:rPr>
          <w:sz w:val="21"/>
        </w:rPr>
        <w:t>取</w:t>
      </w:r>
      <w:r>
        <w:object>
          <v:shape id="_x0000_i1029" type="#_x0000_t75" alt="eqId02dd93c106dd0363a09e3d5a716f9dc3" style="width:39.55pt;height:14.5pt" o:ole="" coordsize="21600,21600" o:preferrelative="t" filled="f" stroked="f">
            <v:stroke joinstyle="miter"/>
            <v:imagedata r:id="rId17" o:title="eqId02dd93c106dd0363a09e3d5a716f9dc3"/>
            <o:lock v:ext="edit" aspectratio="t"/>
            <w10:anchorlock/>
          </v:shape>
          <o:OLEObject Type="Embed" ProgID="Equation.DSMT4" ShapeID="_x0000_i1029" DrawAspect="Content" ObjectID="_1468075729" r:id="rId18"/>
        </w:object>
      </w:r>
      <w:r>
        <w:rPr>
          <w:sz w:val="21"/>
        </w:rPr>
        <w:t>）。</w:t>
      </w:r>
    </w:p>
    <w:p w14:paraId="2C550552">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447925" cy="1428750"/>
            <wp:effectExtent l="0" t="0" r="9525" b="0"/>
            <wp:docPr id="100009" name="图片 100009" descr="@@@daae44e7-5e34-462c-9c83-79df60c9e90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daae44e7-5e34-462c-9c83-79df60c9e90e"/>
                    <pic:cNvPicPr>
                      <a:picLocks noChangeAspect="1"/>
                    </pic:cNvPicPr>
                  </pic:nvPicPr>
                  <pic:blipFill>
                    <a:blip xmlns:r="http://schemas.openxmlformats.org/officeDocument/2006/relationships" r:embed="rId19"/>
                    <a:stretch>
                      <a:fillRect/>
                    </a:stretch>
                  </pic:blipFill>
                  <pic:spPr>
                    <a:xfrm>
                      <a:off x="0" y="0"/>
                      <a:ext cx="2447925" cy="1428750"/>
                    </a:xfrm>
                    <a:prstGeom prst="rect">
                      <a:avLst/>
                    </a:prstGeom>
                  </pic:spPr>
                </pic:pic>
              </a:graphicData>
            </a:graphic>
          </wp:inline>
        </w:drawing>
      </w:r>
    </w:p>
    <w:p w14:paraId="14875EA1">
      <w:pPr>
        <w:shd w:val="clear" w:color="auto" w:fill="auto"/>
        <w:spacing w:line="360" w:lineRule="auto"/>
        <w:jc w:val="left"/>
        <w:textAlignment w:val="center"/>
        <w:rPr>
          <w:sz w:val="21"/>
        </w:rPr>
      </w:pPr>
      <w:r>
        <w:rPr>
          <w:sz w:val="21"/>
        </w:rPr>
        <w:t>(1)提起</w:t>
      </w:r>
      <w:r>
        <w:rPr>
          <w:rFonts w:ascii="Times New Roman" w:eastAsia="Times New Roman" w:hAnsi="Times New Roman" w:cs="Times New Roman"/>
          <w:b w:val="0"/>
          <w:sz w:val="21"/>
          <w:u w:val="single"/>
        </w:rPr>
        <w:t xml:space="preserve">        </w:t>
      </w:r>
      <w:r>
        <w:rPr>
          <w:sz w:val="21"/>
        </w:rPr>
        <w:t>处（选填：</w:t>
      </w:r>
      <w:r>
        <w:rPr>
          <w:rFonts w:ascii="Times New Roman" w:eastAsia="Times New Roman" w:hAnsi="Times New Roman" w:cs="Times New Roman"/>
          <w:i/>
          <w:sz w:val="21"/>
        </w:rPr>
        <w:t>B</w:t>
      </w:r>
      <w:r>
        <w:rPr>
          <w:sz w:val="21"/>
        </w:rPr>
        <w:t>或</w:t>
      </w:r>
      <w:r>
        <w:rPr>
          <w:rFonts w:ascii="Times New Roman" w:eastAsia="Times New Roman" w:hAnsi="Times New Roman" w:cs="Times New Roman"/>
          <w:i/>
          <w:sz w:val="21"/>
        </w:rPr>
        <w:t>C</w:t>
      </w:r>
      <w:r>
        <w:rPr>
          <w:sz w:val="21"/>
        </w:rPr>
        <w:t>）的秤纽，此秤的称量最大；</w:t>
      </w:r>
    </w:p>
    <w:p w14:paraId="5F1D73AE">
      <w:pPr>
        <w:shd w:val="clear" w:color="auto" w:fill="auto"/>
        <w:spacing w:line="360" w:lineRule="auto"/>
        <w:jc w:val="left"/>
        <w:textAlignment w:val="center"/>
        <w:rPr>
          <w:sz w:val="21"/>
        </w:rPr>
      </w:pPr>
      <w:r>
        <w:rPr>
          <w:sz w:val="21"/>
        </w:rPr>
        <w:t>(2)秤砣质量为</w:t>
      </w:r>
      <w:r>
        <w:rPr>
          <w:rFonts w:ascii="Times New Roman" w:eastAsia="Times New Roman" w:hAnsi="Times New Roman" w:cs="Times New Roman"/>
          <w:b w:val="0"/>
          <w:sz w:val="21"/>
          <w:u w:val="single"/>
        </w:rPr>
        <w:t xml:space="preserve">        </w:t>
      </w:r>
      <w:r>
        <w:rPr>
          <w:sz w:val="21"/>
        </w:rPr>
        <w:t>；</w:t>
      </w:r>
    </w:p>
    <w:p w14:paraId="797009EF">
      <w:pPr>
        <w:shd w:val="clear" w:color="auto" w:fill="auto"/>
        <w:spacing w:line="360" w:lineRule="auto"/>
        <w:jc w:val="left"/>
        <w:textAlignment w:val="center"/>
        <w:rPr>
          <w:sz w:val="21"/>
        </w:rPr>
      </w:pPr>
      <w:r>
        <w:rPr>
          <w:sz w:val="21"/>
        </w:rPr>
        <w:t>(3)当提起</w:t>
      </w:r>
      <w:r>
        <w:rPr>
          <w:rFonts w:ascii="Times New Roman" w:eastAsia="Times New Roman" w:hAnsi="Times New Roman" w:cs="Times New Roman"/>
          <w:i/>
          <w:sz w:val="21"/>
        </w:rPr>
        <w:t>C</w:t>
      </w:r>
      <w:r>
        <w:rPr>
          <w:sz w:val="21"/>
        </w:rPr>
        <w:t>处秤纽称一袋质量为1.5kg的荔枝时，</w:t>
      </w:r>
      <w:r>
        <w:rPr>
          <w:rFonts w:ascii="Times New Roman" w:eastAsia="Times New Roman" w:hAnsi="Times New Roman" w:cs="Times New Roman"/>
          <w:i/>
          <w:sz w:val="21"/>
        </w:rPr>
        <w:t>D</w:t>
      </w:r>
      <w:r>
        <w:rPr>
          <w:sz w:val="21"/>
        </w:rPr>
        <w:t>与</w:t>
      </w:r>
      <w:r>
        <w:rPr>
          <w:rFonts w:ascii="Times New Roman" w:eastAsia="Times New Roman" w:hAnsi="Times New Roman" w:cs="Times New Roman"/>
          <w:i/>
          <w:sz w:val="21"/>
        </w:rPr>
        <w:t>C</w:t>
      </w:r>
      <w:r>
        <w:rPr>
          <w:sz w:val="21"/>
        </w:rPr>
        <w:t>之间的距离为</w:t>
      </w:r>
      <w:r>
        <w:rPr>
          <w:rFonts w:ascii="Times New Roman" w:eastAsia="Times New Roman" w:hAnsi="Times New Roman" w:cs="Times New Roman"/>
          <w:b w:val="0"/>
          <w:sz w:val="21"/>
          <w:u w:val="single"/>
        </w:rPr>
        <w:t xml:space="preserve">        </w:t>
      </w:r>
      <w:r>
        <w:rPr>
          <w:sz w:val="21"/>
        </w:rPr>
        <w:t>m。</w:t>
      </w:r>
    </w:p>
    <w:p w14:paraId="4A601BDE">
      <w:pPr>
        <w:shd w:val="clear" w:color="auto" w:fill="auto"/>
        <w:spacing w:line="360" w:lineRule="auto"/>
        <w:jc w:val="left"/>
        <w:textAlignment w:val="center"/>
        <w:rPr>
          <w:sz w:val="21"/>
        </w:rPr>
      </w:pPr>
      <w:r>
        <w:rPr>
          <w:sz w:val="21"/>
        </w:rPr>
        <w:t>5．小明想用一把螺丝刀拔掉地面上的铁钉，如图所示，已知</w:t>
      </w:r>
      <w:r>
        <w:rPr>
          <w:rFonts w:ascii="Times New Roman" w:eastAsia="Times New Roman" w:hAnsi="Times New Roman" w:cs="Times New Roman"/>
          <w:i/>
          <w:sz w:val="21"/>
        </w:rPr>
        <w:t>AB</w:t>
      </w:r>
      <w:r>
        <w:rPr>
          <w:sz w:val="21"/>
        </w:rPr>
        <w:t>＝20cm，</w:t>
      </w:r>
      <w:r>
        <w:rPr>
          <w:rFonts w:ascii="Times New Roman" w:eastAsia="Times New Roman" w:hAnsi="Times New Roman" w:cs="Times New Roman"/>
          <w:i/>
          <w:sz w:val="21"/>
        </w:rPr>
        <w:t>OB</w:t>
      </w:r>
      <w:r>
        <w:rPr>
          <w:sz w:val="21"/>
        </w:rPr>
        <w:t>＝5cm，铁钉被拔掉时受到始终垂直于</w:t>
      </w:r>
      <w:r>
        <w:rPr>
          <w:rFonts w:ascii="Times New Roman" w:eastAsia="Times New Roman" w:hAnsi="Times New Roman" w:cs="Times New Roman"/>
          <w:i/>
          <w:sz w:val="21"/>
        </w:rPr>
        <w:t>AB</w:t>
      </w:r>
      <w:r>
        <w:rPr>
          <w:sz w:val="21"/>
        </w:rPr>
        <w:t>方向的阻力，阻力大小为240N。小明在</w:t>
      </w:r>
      <w:r>
        <w:rPr>
          <w:rFonts w:ascii="Times New Roman" w:eastAsia="Times New Roman" w:hAnsi="Times New Roman" w:cs="Times New Roman"/>
          <w:i/>
          <w:sz w:val="21"/>
        </w:rPr>
        <w:t>A</w:t>
      </w:r>
      <w:r>
        <w:rPr>
          <w:sz w:val="21"/>
        </w:rPr>
        <w:t>点要用最小的力拔掉铁钉，请你在图中画出最小力</w:t>
      </w:r>
      <w:r>
        <w:rPr>
          <w:rFonts w:ascii="Times New Roman" w:eastAsia="Times New Roman" w:hAnsi="Times New Roman" w:cs="Times New Roman"/>
          <w:i/>
          <w:sz w:val="21"/>
        </w:rPr>
        <w:t>F</w:t>
      </w:r>
      <w:r>
        <w:rPr>
          <w:sz w:val="21"/>
        </w:rPr>
        <w:t>的示意图，并求出最小力</w:t>
      </w:r>
      <w:r>
        <w:rPr>
          <w:rFonts w:ascii="Times New Roman" w:eastAsia="Times New Roman" w:hAnsi="Times New Roman" w:cs="Times New Roman"/>
          <w:i/>
          <w:sz w:val="21"/>
        </w:rPr>
        <w:t>F</w:t>
      </w:r>
      <w:r>
        <w:rPr>
          <w:sz w:val="21"/>
        </w:rPr>
        <w:t>＝</w:t>
      </w:r>
      <w:r>
        <w:rPr>
          <w:rFonts w:ascii="Times New Roman" w:eastAsia="Times New Roman" w:hAnsi="Times New Roman" w:cs="Times New Roman"/>
          <w:b w:val="0"/>
          <w:sz w:val="21"/>
          <w:u w:val="single"/>
        </w:rPr>
        <w:t xml:space="preserve">        </w:t>
      </w:r>
      <w:r>
        <w:rPr>
          <w:sz w:val="21"/>
        </w:rPr>
        <w:t>N。</w:t>
      </w:r>
    </w:p>
    <w:p w14:paraId="3324B8CB">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971675" cy="942975"/>
            <wp:effectExtent l="0" t="0" r="9525" b="9525"/>
            <wp:docPr id="100011" name="图片 100011" descr="@@@89f0f7e8-2567-4f84-9fb8-e75fae43c9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89f0f7e8-2567-4f84-9fb8-e75fae43c9c1"/>
                    <pic:cNvPicPr>
                      <a:picLocks noChangeAspect="1"/>
                    </pic:cNvPicPr>
                  </pic:nvPicPr>
                  <pic:blipFill>
                    <a:blip xmlns:r="http://schemas.openxmlformats.org/officeDocument/2006/relationships" r:embed="rId20"/>
                    <a:stretch>
                      <a:fillRect/>
                    </a:stretch>
                  </pic:blipFill>
                  <pic:spPr>
                    <a:xfrm>
                      <a:off x="0" y="0"/>
                      <a:ext cx="1971675" cy="942975"/>
                    </a:xfrm>
                    <a:prstGeom prst="rect">
                      <a:avLst/>
                    </a:prstGeom>
                  </pic:spPr>
                </pic:pic>
              </a:graphicData>
            </a:graphic>
          </wp:inline>
        </w:drawing>
      </w:r>
    </w:p>
    <w:p w14:paraId="18DB54BF">
      <w:pPr>
        <w:shd w:val="clear" w:color="auto" w:fill="auto"/>
        <w:spacing w:line="360" w:lineRule="auto"/>
        <w:jc w:val="left"/>
        <w:textAlignment w:val="center"/>
        <w:rPr>
          <w:sz w:val="21"/>
        </w:rPr>
      </w:pPr>
      <w:r>
        <w:rPr>
          <w:sz w:val="21"/>
        </w:rPr>
        <w:t>6．电梯的典型结构包括滑轮、轿厢、钢丝绳、配重、电动机、安全装置和信号操纵系统等。如图甲所示，是某种升降电梯工作原理图。电动机和配重通过钢丝绳分别给轿厢施加拉力，连接轿厢的两根钢丝绳非常靠近，轿厢与配重的运动方向始终相反。电动机通过切换转轴的转动方向，使轿厢升降自如。</w:t>
      </w:r>
    </w:p>
    <w:p w14:paraId="3B5B8C9E">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724150" cy="1695450"/>
            <wp:effectExtent l="0" t="0" r="0" b="0"/>
            <wp:docPr id="100013" name="图片 100013" descr="@@@b1b58a7e-babb-4c17-890d-25403d576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b1b58a7e-babb-4c17-890d-25403d576906"/>
                    <pic:cNvPicPr>
                      <a:picLocks noChangeAspect="1"/>
                    </pic:cNvPicPr>
                  </pic:nvPicPr>
                  <pic:blipFill>
                    <a:blip xmlns:r="http://schemas.openxmlformats.org/officeDocument/2006/relationships" r:embed="rId21"/>
                    <a:stretch>
                      <a:fillRect/>
                    </a:stretch>
                  </pic:blipFill>
                  <pic:spPr>
                    <a:xfrm>
                      <a:off x="0" y="0"/>
                      <a:ext cx="2724150" cy="1695450"/>
                    </a:xfrm>
                    <a:prstGeom prst="rect">
                      <a:avLst/>
                    </a:prstGeom>
                  </pic:spPr>
                </pic:pic>
              </a:graphicData>
            </a:graphic>
          </wp:inline>
        </w:drawing>
      </w:r>
    </w:p>
    <w:p w14:paraId="68936482">
      <w:pPr>
        <w:shd w:val="clear" w:color="auto" w:fill="auto"/>
        <w:spacing w:line="360" w:lineRule="auto"/>
        <w:jc w:val="left"/>
        <w:textAlignment w:val="center"/>
        <w:rPr>
          <w:sz w:val="21"/>
        </w:rPr>
      </w:pPr>
      <w:r>
        <w:rPr>
          <w:sz w:val="21"/>
        </w:rPr>
        <w:t xml:space="preserve">（1）图甲中A滑轮是 </w:t>
      </w:r>
      <w:r>
        <w:rPr>
          <w:rFonts w:ascii="Times New Roman" w:eastAsia="Times New Roman" w:hAnsi="Times New Roman" w:cs="Times New Roman"/>
          <w:b w:val="0"/>
          <w:sz w:val="21"/>
          <w:u w:val="single"/>
        </w:rPr>
        <w:t xml:space="preserve">        </w:t>
      </w:r>
      <w:r>
        <w:rPr>
          <w:sz w:val="21"/>
        </w:rPr>
        <w:t>（选填“定”或“动”）滑轮，B滑轮</w:t>
      </w:r>
      <w:r>
        <w:rPr>
          <w:rFonts w:ascii="Times New Roman" w:eastAsia="Times New Roman" w:hAnsi="Times New Roman" w:cs="Times New Roman"/>
          <w:b w:val="0"/>
          <w:sz w:val="21"/>
          <w:u w:val="single"/>
        </w:rPr>
        <w:t xml:space="preserve">        </w:t>
      </w:r>
      <w:r>
        <w:rPr>
          <w:sz w:val="21"/>
        </w:rPr>
        <w:t>（选填“能”或“不能”）省力；</w:t>
      </w:r>
    </w:p>
    <w:p w14:paraId="1460FC09">
      <w:pPr>
        <w:shd w:val="clear" w:color="auto" w:fill="auto"/>
        <w:spacing w:line="360" w:lineRule="auto"/>
        <w:jc w:val="left"/>
        <w:textAlignment w:val="center"/>
        <w:rPr>
          <w:sz w:val="21"/>
        </w:rPr>
      </w:pPr>
      <w:r>
        <w:rPr>
          <w:sz w:val="21"/>
        </w:rPr>
        <w:t>（2）电梯在匀速上升过程中，轿厢的动能</w:t>
      </w:r>
      <w:r>
        <w:rPr>
          <w:rFonts w:ascii="Times New Roman" w:eastAsia="Times New Roman" w:hAnsi="Times New Roman" w:cs="Times New Roman"/>
          <w:b w:val="0"/>
          <w:sz w:val="21"/>
          <w:u w:val="single"/>
        </w:rPr>
        <w:t xml:space="preserve">        </w:t>
      </w:r>
      <w:r>
        <w:rPr>
          <w:sz w:val="21"/>
        </w:rPr>
        <w:t>，配重的重力势能</w:t>
      </w:r>
      <w:r>
        <w:rPr>
          <w:rFonts w:ascii="Times New Roman" w:eastAsia="Times New Roman" w:hAnsi="Times New Roman" w:cs="Times New Roman"/>
          <w:b w:val="0"/>
          <w:sz w:val="21"/>
          <w:u w:val="single"/>
        </w:rPr>
        <w:t xml:space="preserve">        </w:t>
      </w:r>
      <w:r>
        <w:rPr>
          <w:sz w:val="21"/>
        </w:rPr>
        <w:t>（选填“增大”“减小”或“不变”）；</w:t>
      </w:r>
    </w:p>
    <w:p w14:paraId="20F73C8F">
      <w:pPr>
        <w:shd w:val="clear" w:color="auto" w:fill="auto"/>
        <w:spacing w:line="360" w:lineRule="auto"/>
        <w:jc w:val="left"/>
        <w:textAlignment w:val="center"/>
        <w:rPr>
          <w:sz w:val="21"/>
        </w:rPr>
      </w:pPr>
      <w:r>
        <w:rPr>
          <w:sz w:val="21"/>
        </w:rPr>
        <w:t>（3）上海中心大厦内的电梯是目前世界上最快的电梯，在载重一定的情况下，下列最能体现该电梯运行特点的是</w:t>
      </w:r>
      <w:r>
        <w:rPr>
          <w:rFonts w:ascii="Times New Roman" w:eastAsia="Times New Roman" w:hAnsi="Times New Roman" w:cs="Times New Roman"/>
          <w:b w:val="0"/>
          <w:sz w:val="21"/>
          <w:u w:val="single"/>
        </w:rPr>
        <w:t xml:space="preserve">        </w:t>
      </w:r>
      <w:r>
        <w:rPr>
          <w:sz w:val="21"/>
        </w:rPr>
        <w:t>；</w:t>
      </w:r>
    </w:p>
    <w:p w14:paraId="605EECCA">
      <w:pPr>
        <w:shd w:val="clear" w:color="auto" w:fill="auto"/>
        <w:spacing w:line="360" w:lineRule="auto"/>
        <w:jc w:val="left"/>
        <w:textAlignment w:val="center"/>
        <w:rPr>
          <w:sz w:val="21"/>
        </w:rPr>
      </w:pPr>
      <w:r>
        <w:rPr>
          <w:sz w:val="21"/>
        </w:rPr>
        <w:t>A．做功多</w:t>
      </w:r>
    </w:p>
    <w:p w14:paraId="7F78867F">
      <w:pPr>
        <w:shd w:val="clear" w:color="auto" w:fill="auto"/>
        <w:spacing w:line="360" w:lineRule="auto"/>
        <w:jc w:val="left"/>
        <w:textAlignment w:val="center"/>
        <w:rPr>
          <w:sz w:val="21"/>
        </w:rPr>
      </w:pPr>
      <w:r>
        <w:rPr>
          <w:sz w:val="21"/>
        </w:rPr>
        <w:t>B．安全可靠</w:t>
      </w:r>
    </w:p>
    <w:p w14:paraId="34B5B2E3">
      <w:pPr>
        <w:shd w:val="clear" w:color="auto" w:fill="auto"/>
        <w:spacing w:line="360" w:lineRule="auto"/>
        <w:jc w:val="left"/>
        <w:textAlignment w:val="center"/>
        <w:rPr>
          <w:sz w:val="21"/>
        </w:rPr>
      </w:pPr>
      <w:r>
        <w:rPr>
          <w:sz w:val="21"/>
        </w:rPr>
        <w:t>C．功率大</w:t>
      </w:r>
    </w:p>
    <w:p w14:paraId="160010AD">
      <w:pPr>
        <w:shd w:val="clear" w:color="auto" w:fill="auto"/>
        <w:spacing w:line="360" w:lineRule="auto"/>
        <w:jc w:val="left"/>
        <w:textAlignment w:val="center"/>
        <w:rPr>
          <w:sz w:val="21"/>
        </w:rPr>
      </w:pPr>
      <w:r>
        <w:rPr>
          <w:sz w:val="21"/>
        </w:rPr>
        <w:t>D．机械效率高</w:t>
      </w:r>
    </w:p>
    <w:p w14:paraId="015A6A88">
      <w:pPr>
        <w:shd w:val="clear" w:color="auto" w:fill="auto"/>
        <w:spacing w:line="360" w:lineRule="auto"/>
        <w:jc w:val="left"/>
        <w:textAlignment w:val="center"/>
        <w:rPr>
          <w:sz w:val="21"/>
        </w:rPr>
      </w:pPr>
      <w:r>
        <w:rPr>
          <w:sz w:val="21"/>
        </w:rPr>
        <w:t>（4）如图乙所示是某次电梯上升时的</w:t>
      </w:r>
      <w:r>
        <w:rPr>
          <w:rFonts w:ascii="Times New Roman" w:eastAsia="Times New Roman" w:hAnsi="Times New Roman" w:cs="Times New Roman"/>
          <w:i/>
          <w:sz w:val="21"/>
        </w:rPr>
        <w:t>v</w:t>
      </w:r>
      <w:r>
        <w:rPr>
          <w:sz w:val="21"/>
        </w:rPr>
        <w:t>-</w:t>
      </w:r>
      <w:r>
        <w:rPr>
          <w:rFonts w:ascii="Times New Roman" w:eastAsia="Times New Roman" w:hAnsi="Times New Roman" w:cs="Times New Roman"/>
          <w:i/>
          <w:sz w:val="21"/>
        </w:rPr>
        <w:t>t</w:t>
      </w:r>
      <w:r>
        <w:rPr>
          <w:sz w:val="21"/>
        </w:rPr>
        <w:t>图像，若配重的质量为500kg，电梯匀速运行阶段，配重的重力做功为</w:t>
      </w:r>
      <w:r>
        <w:rPr>
          <w:rFonts w:ascii="Times New Roman" w:eastAsia="Times New Roman" w:hAnsi="Times New Roman" w:cs="Times New Roman"/>
          <w:b w:val="0"/>
          <w:sz w:val="21"/>
          <w:u w:val="single"/>
        </w:rPr>
        <w:t xml:space="preserve">        </w:t>
      </w:r>
      <w:r>
        <w:rPr>
          <w:sz w:val="21"/>
        </w:rPr>
        <w:t>J。</w:t>
      </w:r>
    </w:p>
    <w:p w14:paraId="74EF9942">
      <w:pPr>
        <w:shd w:val="clear" w:color="auto" w:fill="auto"/>
        <w:spacing w:line="360" w:lineRule="auto"/>
        <w:jc w:val="left"/>
        <w:textAlignment w:val="center"/>
        <w:rPr>
          <w:sz w:val="21"/>
        </w:rPr>
      </w:pPr>
      <w:r>
        <w:rPr>
          <w:sz w:val="21"/>
        </w:rPr>
        <w:t>7．小明在成长笔记中记录了如下错题，请你帮助他找出错误之处、分析错因并写出正确解答过程。</w:t>
      </w:r>
    </w:p>
    <w:tbl>
      <w:tblPr>
        <w:tblStyle w:val="TableNormal"/>
        <w:tblW w:w="831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6315"/>
        <w:gridCol w:w="1995"/>
      </w:tblGrid>
      <w:tr w14:paraId="3285CE39">
        <w:tblPrEx>
          <w:tblW w:w="831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631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19D178B">
            <w:pPr>
              <w:shd w:val="clear" w:color="auto" w:fill="auto"/>
              <w:spacing w:line="360" w:lineRule="auto"/>
              <w:jc w:val="left"/>
              <w:textAlignment w:val="center"/>
              <w:rPr>
                <w:sz w:val="21"/>
              </w:rPr>
            </w:pPr>
            <w:r>
              <w:rPr>
                <w:sz w:val="21"/>
              </w:rPr>
              <w:t>错题记录</w:t>
            </w:r>
          </w:p>
        </w:tc>
        <w:tc>
          <w:tcPr>
            <w:tcW w:w="199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270A139">
            <w:pPr>
              <w:shd w:val="clear" w:color="auto" w:fill="auto"/>
              <w:spacing w:line="360" w:lineRule="auto"/>
              <w:jc w:val="left"/>
              <w:textAlignment w:val="center"/>
              <w:rPr>
                <w:sz w:val="21"/>
              </w:rPr>
            </w:pPr>
            <w:r>
              <w:rPr>
                <w:sz w:val="21"/>
              </w:rPr>
              <w:t>错题改正</w:t>
            </w:r>
          </w:p>
        </w:tc>
      </w:tr>
      <w:tr w14:paraId="3A871397">
        <w:tblPrEx>
          <w:tblW w:w="8310" w:type="dxa"/>
          <w:tblInd w:w="0" w:type="dxa"/>
          <w:tblCellMar>
            <w:top w:w="120" w:type="dxa"/>
            <w:left w:w="120" w:type="dxa"/>
            <w:bottom w:w="120" w:type="dxa"/>
            <w:right w:w="120" w:type="dxa"/>
          </w:tblCellMar>
        </w:tblPrEx>
        <w:tc>
          <w:tcPr>
            <w:tcW w:w="631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0292728">
            <w:pPr>
              <w:shd w:val="clear" w:color="auto" w:fill="auto"/>
              <w:spacing w:line="360" w:lineRule="auto"/>
              <w:jc w:val="both"/>
              <w:textAlignment w:val="center"/>
              <w:rPr>
                <w:sz w:val="21"/>
              </w:rPr>
            </w:pPr>
            <w:r>
              <w:rPr>
                <w:sz w:val="21"/>
              </w:rPr>
              <w:t>习题：小明家的粮食喜获丰收了，他用如图所示的装置将一袋粮食从地面提到楼顶上晾晒。不计绳重和摩擦，小明把重为400N的一袋粮食匀速提高10m，所用的拉力为250N。求该装置的机械效率。</w:t>
            </w:r>
            <w:r>
              <w:rPr>
                <w:rFonts w:ascii="Times New Roman" w:eastAsia="Times New Roman" w:hAnsi="Times New Roman" w:cs="Times New Roman"/>
                <w:strike w:val="0"/>
                <w:kern w:val="0"/>
                <w:sz w:val="24"/>
                <w:szCs w:val="24"/>
                <w:u w:val="none"/>
              </w:rPr>
              <w:drawing>
                <wp:inline distT="0" distB="0" distL="114300" distR="114300">
                  <wp:extent cx="695325" cy="1009650"/>
                  <wp:effectExtent l="0" t="0" r="9525" b="0"/>
                  <wp:docPr id="100015" name="图片 100015" descr="@@@d2a44bff-5610-4326-87ec-8a50b160c5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d2a44bff-5610-4326-87ec-8a50b160c5db"/>
                          <pic:cNvPicPr>
                            <a:picLocks noChangeAspect="1"/>
                          </pic:cNvPicPr>
                        </pic:nvPicPr>
                        <pic:blipFill>
                          <a:blip xmlns:r="http://schemas.openxmlformats.org/officeDocument/2006/relationships" r:embed="rId22"/>
                          <a:stretch>
                            <a:fillRect/>
                          </a:stretch>
                        </pic:blipFill>
                        <pic:spPr>
                          <a:xfrm>
                            <a:off x="0" y="0"/>
                            <a:ext cx="695325" cy="1009650"/>
                          </a:xfrm>
                          <a:prstGeom prst="rect">
                            <a:avLst/>
                          </a:prstGeom>
                        </pic:spPr>
                      </pic:pic>
                    </a:graphicData>
                  </a:graphic>
                </wp:inline>
              </w:drawing>
            </w:r>
            <w:r>
              <w:rPr>
                <w:sz w:val="21"/>
              </w:rPr>
              <w:t>解：有用功：</w:t>
            </w:r>
            <w:r>
              <w:object>
                <v:shape id="_x0000_i1030" type="#_x0000_t75" alt="eqIda44a6fceba89e151d4a91fa9aaedd829" style="width:138.15pt;height:16.5pt" o:ole="" coordsize="21600,21600" o:preferrelative="t" filled="f" stroked="f">
                  <v:stroke joinstyle="miter"/>
                  <v:imagedata r:id="rId23" o:title="eqIda44a6fceba89e151d4a91fa9aaedd829"/>
                  <o:lock v:ext="edit" aspectratio="t"/>
                  <w10:anchorlock/>
                </v:shape>
                <o:OLEObject Type="Embed" ProgID="Equation.DSMT4" ShapeID="_x0000_i1030" DrawAspect="Content" ObjectID="_1468075730" r:id="rId24"/>
              </w:object>
            </w:r>
          </w:p>
          <w:p w14:paraId="06AFF783">
            <w:pPr>
              <w:shd w:val="clear" w:color="auto" w:fill="auto"/>
              <w:spacing w:line="360" w:lineRule="auto"/>
              <w:jc w:val="both"/>
              <w:textAlignment w:val="center"/>
              <w:rPr>
                <w:sz w:val="21"/>
              </w:rPr>
            </w:pPr>
            <w:r>
              <w:rPr>
                <w:sz w:val="21"/>
              </w:rPr>
              <w:t>总功：</w:t>
            </w:r>
            <w:r>
              <w:object>
                <v:shape id="_x0000_i1031" type="#_x0000_t75" alt="eqId2a19bee183f35ac077cbcc1f9d4416c8" style="width:136.4pt;height:15.9pt" o:ole="" coordsize="21600,21600" o:preferrelative="t" filled="f" stroked="f">
                  <v:stroke joinstyle="miter"/>
                  <v:imagedata r:id="rId25" o:title="eqId2a19bee183f35ac077cbcc1f9d4416c8"/>
                  <o:lock v:ext="edit" aspectratio="t"/>
                  <w10:anchorlock/>
                </v:shape>
                <o:OLEObject Type="Embed" ProgID="Equation.DSMT4" ShapeID="_x0000_i1031" DrawAspect="Content" ObjectID="_1468075731" r:id="rId26"/>
              </w:object>
            </w:r>
          </w:p>
          <w:p w14:paraId="4F7C8B6F">
            <w:pPr>
              <w:shd w:val="clear" w:color="auto" w:fill="auto"/>
              <w:spacing w:line="360" w:lineRule="auto"/>
              <w:jc w:val="both"/>
              <w:textAlignment w:val="center"/>
              <w:rPr>
                <w:sz w:val="21"/>
              </w:rPr>
            </w:pPr>
            <w:r>
              <w:rPr>
                <w:sz w:val="21"/>
              </w:rPr>
              <w:t>该装置的机械效率：</w:t>
            </w:r>
            <w:r>
              <w:object>
                <v:shape id="_x0000_i1032" type="#_x0000_t75" alt="eqId5a4f4a04ca62cd2c76f348937006b9e7" style="width:166.3pt;height:31.65pt" o:ole="" coordsize="21600,21600" o:preferrelative="t" filled="f" stroked="f">
                  <v:stroke joinstyle="miter"/>
                  <v:imagedata r:id="rId27" o:title="eqId5a4f4a04ca62cd2c76f348937006b9e7"/>
                  <o:lock v:ext="edit" aspectratio="t"/>
                  <w10:anchorlock/>
                </v:shape>
                <o:OLEObject Type="Embed" ProgID="Equation.DSMT4" ShapeID="_x0000_i1032" DrawAspect="Content" ObjectID="_1468075732" r:id="rId28"/>
              </w:object>
            </w:r>
          </w:p>
        </w:tc>
        <w:tc>
          <w:tcPr>
            <w:tcW w:w="199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98267C7">
            <w:pPr>
              <w:shd w:val="clear" w:color="auto" w:fill="auto"/>
              <w:spacing w:line="360" w:lineRule="auto"/>
              <w:jc w:val="left"/>
              <w:textAlignment w:val="center"/>
              <w:rPr>
                <w:sz w:val="21"/>
              </w:rPr>
            </w:pPr>
            <w:r>
              <w:rPr>
                <w:sz w:val="21"/>
              </w:rPr>
              <w:t>错误之处：</w:t>
            </w:r>
            <w:r>
              <w:rPr>
                <w:rFonts w:ascii="Times New Roman" w:eastAsia="Times New Roman" w:hAnsi="Times New Roman" w:cs="Times New Roman"/>
                <w:b w:val="0"/>
                <w:sz w:val="21"/>
                <w:u w:val="single"/>
              </w:rPr>
              <w:t xml:space="preserve">      </w:t>
            </w:r>
            <w:r>
              <w:rPr>
                <w:sz w:val="21"/>
              </w:rPr>
              <w:t>；</w:t>
            </w:r>
          </w:p>
          <w:p w14:paraId="4F0FFF5A">
            <w:pPr>
              <w:shd w:val="clear" w:color="auto" w:fill="auto"/>
              <w:spacing w:line="360" w:lineRule="auto"/>
              <w:jc w:val="left"/>
              <w:textAlignment w:val="center"/>
              <w:rPr>
                <w:sz w:val="21"/>
              </w:rPr>
            </w:pPr>
            <w:r>
              <w:rPr>
                <w:sz w:val="21"/>
              </w:rPr>
              <w:t>错因分析：</w:t>
            </w:r>
            <w:r>
              <w:rPr>
                <w:rFonts w:ascii="Times New Roman" w:eastAsia="Times New Roman" w:hAnsi="Times New Roman" w:cs="Times New Roman"/>
                <w:b w:val="0"/>
                <w:sz w:val="21"/>
                <w:u w:val="single"/>
              </w:rPr>
              <w:t xml:space="preserve">      </w:t>
            </w:r>
            <w:r>
              <w:rPr>
                <w:sz w:val="21"/>
              </w:rPr>
              <w:t>；</w:t>
            </w:r>
          </w:p>
          <w:p w14:paraId="06BAEE18">
            <w:pPr>
              <w:shd w:val="clear" w:color="auto" w:fill="auto"/>
              <w:spacing w:line="360" w:lineRule="auto"/>
              <w:jc w:val="left"/>
              <w:textAlignment w:val="center"/>
              <w:rPr>
                <w:sz w:val="21"/>
              </w:rPr>
            </w:pPr>
            <w:r>
              <w:rPr>
                <w:sz w:val="21"/>
              </w:rPr>
              <w:t>正确解答：</w:t>
            </w:r>
            <w:r>
              <w:rPr>
                <w:rFonts w:ascii="Times New Roman" w:eastAsia="Times New Roman" w:hAnsi="Times New Roman" w:cs="Times New Roman"/>
                <w:b w:val="0"/>
                <w:sz w:val="21"/>
                <w:u w:val="single"/>
              </w:rPr>
              <w:t xml:space="preserve">      </w:t>
            </w:r>
            <w:r>
              <w:rPr>
                <w:sz w:val="21"/>
              </w:rPr>
              <w:t>。</w:t>
            </w:r>
          </w:p>
        </w:tc>
      </w:tr>
    </w:tbl>
    <w:p w14:paraId="01C5C360">
      <w:pPr>
        <w:shd w:val="clear" w:color="auto" w:fill="auto"/>
        <w:spacing w:line="360" w:lineRule="auto"/>
        <w:jc w:val="left"/>
        <w:textAlignment w:val="center"/>
        <w:rPr>
          <w:sz w:val="21"/>
        </w:rPr>
      </w:pPr>
    </w:p>
    <w:p w14:paraId="2B232D6E">
      <w:pPr>
        <w:shd w:val="clear" w:color="auto" w:fill="auto"/>
        <w:spacing w:line="360" w:lineRule="auto"/>
        <w:jc w:val="left"/>
        <w:textAlignment w:val="center"/>
        <w:rPr>
          <w:sz w:val="21"/>
        </w:rPr>
      </w:pPr>
      <w:r>
        <w:rPr>
          <w:sz w:val="21"/>
        </w:rPr>
        <w:t>8．程跃要提起重</w:t>
      </w:r>
      <w:r>
        <w:object>
          <v:shape id="_x0000_i1033" type="#_x0000_t75" alt="eqId0a77cd7e5fb9c86ede13ec1d6f3032be" style="width:22.85pt;height:10.55pt" o:ole="" coordsize="21600,21600" o:preferrelative="t" filled="f" stroked="f">
            <v:stroke joinstyle="miter"/>
            <v:imagedata r:id="rId29" o:title="eqId0a77cd7e5fb9c86ede13ec1d6f3032be"/>
            <o:lock v:ext="edit" aspectratio="t"/>
            <w10:anchorlock/>
          </v:shape>
          <o:OLEObject Type="Embed" ProgID="Equation.DSMT4" ShapeID="_x0000_i1033" DrawAspect="Content" ObjectID="_1468075733" r:id="rId30"/>
        </w:object>
      </w:r>
      <w:r>
        <w:rPr>
          <w:sz w:val="21"/>
        </w:rPr>
        <w:t>的物体，但是他的最大拉力只有</w:t>
      </w:r>
      <w:r>
        <w:object>
          <v:shape id="_x0000_i1034" type="#_x0000_t75" alt="eqIdf59154fcb2248739a1107925f697ff28" style="width:27.25pt;height:12.3pt" o:ole="" coordsize="21600,21600" o:preferrelative="t" filled="f" stroked="f">
            <v:stroke joinstyle="miter"/>
            <v:imagedata r:id="rId31" o:title="eqIdf59154fcb2248739a1107925f697ff28"/>
            <o:lock v:ext="edit" aspectratio="t"/>
            <w10:anchorlock/>
          </v:shape>
          <o:OLEObject Type="Embed" ProgID="Equation.DSMT4" ShapeID="_x0000_i1034" DrawAspect="Content" ObjectID="_1468075734" r:id="rId32"/>
        </w:object>
      </w:r>
      <w:r>
        <w:rPr>
          <w:sz w:val="21"/>
        </w:rPr>
        <w:t>，于是，他找来了一些滑轮，想利用滑轮组提起这个重物，已知每个滑轮重约</w:t>
      </w:r>
      <w:r>
        <w:object>
          <v:shape id="_x0000_i1035" type="#_x0000_t75" alt="eqId7842ccf83b85e88aa1249b96e61ecd74" style="width:21.95pt;height:11.45pt" o:ole="" coordsize="21600,21600" o:preferrelative="t" filled="f" stroked="f">
            <v:stroke joinstyle="miter"/>
            <v:imagedata r:id="rId33" o:title="eqId7842ccf83b85e88aa1249b96e61ecd74"/>
            <o:lock v:ext="edit" aspectratio="t"/>
            <w10:anchorlock/>
          </v:shape>
          <o:OLEObject Type="Embed" ProgID="Equation.DSMT4" ShapeID="_x0000_i1035" DrawAspect="Content" ObjectID="_1468075735" r:id="rId34"/>
        </w:object>
      </w:r>
      <w:r>
        <w:rPr>
          <w:sz w:val="21"/>
        </w:rPr>
        <w:t>，不计绳重及摩擦，程跃想站在地上向下拉绳，他最好选择图中</w:t>
      </w:r>
      <w:r>
        <w:rPr>
          <w:rFonts w:ascii="Times New Roman" w:eastAsia="Times New Roman" w:hAnsi="Times New Roman" w:cs="Times New Roman"/>
          <w:b w:val="0"/>
          <w:sz w:val="21"/>
          <w:u w:val="single"/>
        </w:rPr>
        <w:t xml:space="preserve">        </w:t>
      </w:r>
      <w:r>
        <w:rPr>
          <w:sz w:val="21"/>
        </w:rPr>
        <w:t>滑轮组来提起重物（选填“</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”或“</w:t>
      </w:r>
      <w:r>
        <w:rPr>
          <w:rFonts w:ascii="Times New Roman" w:eastAsia="Times New Roman" w:hAnsi="Times New Roman" w:cs="Times New Roman"/>
          <w:i/>
          <w:sz w:val="21"/>
        </w:rPr>
        <w:t>c</w:t>
      </w:r>
      <w:r>
        <w:rPr>
          <w:sz w:val="21"/>
        </w:rPr>
        <w:t>”）。请在所选的图中画出正确的绕绳方法</w:t>
      </w:r>
      <w:r>
        <w:t>(     )</w:t>
      </w:r>
      <w:r>
        <w:rPr>
          <w:sz w:val="21"/>
        </w:rPr>
        <w:t>。如果程跃的实际拉力是</w:t>
      </w:r>
      <w:r>
        <w:object>
          <v:shape id="_x0000_i1036" type="#_x0000_t75" alt="eqId20d6898c31515ae6f62e9fe50cadfe3d" style="width:27.25pt;height:12.25pt" o:ole="" coordsize="21600,21600" o:preferrelative="t" filled="f" stroked="f">
            <v:stroke joinstyle="miter"/>
            <v:imagedata r:id="rId35" o:title="eqId20d6898c31515ae6f62e9fe50cadfe3d"/>
            <o:lock v:ext="edit" aspectratio="t"/>
            <w10:anchorlock/>
          </v:shape>
          <o:OLEObject Type="Embed" ProgID="Equation.DSMT4" ShapeID="_x0000_i1036" DrawAspect="Content" ObjectID="_1468075736" r:id="rId36"/>
        </w:object>
      </w:r>
      <w:r>
        <w:rPr>
          <w:sz w:val="21"/>
        </w:rPr>
        <w:t>，求出所选滑轮组的动滑轮的重力</w:t>
      </w:r>
      <w:r>
        <w:rPr>
          <w:rFonts w:ascii="Times New Roman" w:eastAsia="Times New Roman" w:hAnsi="Times New Roman" w:cs="Times New Roman"/>
          <w:b w:val="0"/>
          <w:sz w:val="21"/>
          <w:u w:val="single"/>
        </w:rPr>
        <w:t xml:space="preserve">        </w:t>
      </w:r>
      <w:r>
        <w:rPr>
          <w:sz w:val="21"/>
        </w:rPr>
        <w:t>。</w:t>
      </w:r>
    </w:p>
    <w:p w14:paraId="0ACFD2FF">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085975" cy="2209800"/>
            <wp:effectExtent l="0" t="0" r="9525" b="0"/>
            <wp:docPr id="100017" name="图片 100017" descr="@@@0307fb52-2564-4e34-97f3-a6a24399da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0307fb52-2564-4e34-97f3-a6a24399dae4"/>
                    <pic:cNvPicPr>
                      <a:picLocks noChangeAspect="1"/>
                    </pic:cNvPicPr>
                  </pic:nvPicPr>
                  <pic:blipFill>
                    <a:blip xmlns:r="http://schemas.openxmlformats.org/officeDocument/2006/relationships" r:embed="rId37"/>
                    <a:stretch>
                      <a:fillRect/>
                    </a:stretch>
                  </pic:blipFill>
                  <pic:spPr>
                    <a:xfrm>
                      <a:off x="0" y="0"/>
                      <a:ext cx="2085975" cy="2209800"/>
                    </a:xfrm>
                    <a:prstGeom prst="rect">
                      <a:avLst/>
                    </a:prstGeom>
                  </pic:spPr>
                </pic:pic>
              </a:graphicData>
            </a:graphic>
          </wp:inline>
        </w:drawing>
      </w:r>
    </w:p>
    <w:p w14:paraId="17421F04">
      <w:pPr>
        <w:shd w:val="clear" w:color="auto" w:fill="auto"/>
        <w:spacing w:line="360" w:lineRule="auto"/>
        <w:jc w:val="left"/>
        <w:textAlignment w:val="center"/>
        <w:rPr>
          <w:sz w:val="21"/>
        </w:rPr>
      </w:pPr>
      <w:r>
        <w:rPr>
          <w:sz w:val="21"/>
        </w:rPr>
        <w:t>9．杆秤是前些年菜市场测量质量的工具，盐盐找来了一个杆秤进行观察，并准备完成老师布置的跨学科任务：制作一个杆秤。</w:t>
      </w:r>
    </w:p>
    <w:p w14:paraId="74626619">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857625" cy="1295400"/>
            <wp:effectExtent l="0" t="0" r="9525" b="0"/>
            <wp:docPr id="100019" name="图片 100019" descr="@@@dda3da29-4d10-48be-a7db-9cecf0d509f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dda3da29-4d10-48be-a7db-9cecf0d509fc"/>
                    <pic:cNvPicPr>
                      <a:picLocks noChangeAspect="1"/>
                    </pic:cNvPicPr>
                  </pic:nvPicPr>
                  <pic:blipFill>
                    <a:blip xmlns:r="http://schemas.openxmlformats.org/officeDocument/2006/relationships" r:embed="rId38"/>
                    <a:stretch>
                      <a:fillRect/>
                    </a:stretch>
                  </pic:blipFill>
                  <pic:spPr>
                    <a:xfrm>
                      <a:off x="0" y="0"/>
                      <a:ext cx="3857625" cy="1295400"/>
                    </a:xfrm>
                    <a:prstGeom prst="rect">
                      <a:avLst/>
                    </a:prstGeom>
                  </pic:spPr>
                </pic:pic>
              </a:graphicData>
            </a:graphic>
          </wp:inline>
        </w:drawing>
      </w:r>
    </w:p>
    <w:p w14:paraId="0B4B9F2F">
      <w:pPr>
        <w:shd w:val="clear" w:color="auto" w:fill="auto"/>
        <w:spacing w:line="360" w:lineRule="auto"/>
        <w:jc w:val="left"/>
        <w:textAlignment w:val="center"/>
        <w:rPr>
          <w:sz w:val="21"/>
        </w:rPr>
      </w:pPr>
      <w:r>
        <w:rPr>
          <w:sz w:val="21"/>
        </w:rPr>
        <w:t>(1)杆秤的本质是一个杠杆，平衡条件为</w:t>
      </w:r>
      <w:r>
        <w:rPr>
          <w:rFonts w:ascii="Times New Roman" w:eastAsia="Times New Roman" w:hAnsi="Times New Roman" w:cs="Times New Roman"/>
          <w:b w:val="0"/>
          <w:sz w:val="21"/>
          <w:u w:val="single"/>
        </w:rPr>
        <w:t xml:space="preserve">      </w:t>
      </w:r>
      <w:r>
        <w:rPr>
          <w:sz w:val="21"/>
        </w:rPr>
        <w:t>，用图甲所示这个杆秤称量物体时，支点是</w:t>
      </w:r>
      <w:r>
        <w:rPr>
          <w:rFonts w:ascii="Times New Roman" w:eastAsia="Times New Roman" w:hAnsi="Times New Roman" w:cs="Times New Roman"/>
          <w:b w:val="0"/>
          <w:sz w:val="21"/>
          <w:u w:val="single"/>
        </w:rPr>
        <w:t xml:space="preserve">      </w:t>
      </w:r>
      <w:r>
        <w:rPr>
          <w:sz w:val="21"/>
        </w:rPr>
        <w:t>（选填“秤砣”、“提纽”或“秤钩”）所在的位置。这个杆秤有两个提纽，当盐盐使用提纽1时杆秤最大能称量5kg的物体，当他使用同一个秤砣，但改用提纽2时杆秤能称量物体的最大质量会</w:t>
      </w:r>
      <w:r>
        <w:rPr>
          <w:rFonts w:ascii="Times New Roman" w:eastAsia="Times New Roman" w:hAnsi="Times New Roman" w:cs="Times New Roman"/>
          <w:b w:val="0"/>
          <w:sz w:val="21"/>
          <w:u w:val="single"/>
        </w:rPr>
        <w:t xml:space="preserve">      </w:t>
      </w:r>
      <w:r>
        <w:rPr>
          <w:sz w:val="21"/>
        </w:rPr>
        <w:t>（选填“大于”、“小于”或“等于”）5kg。</w:t>
      </w:r>
    </w:p>
    <w:p w14:paraId="20B86344">
      <w:pPr>
        <w:shd w:val="clear" w:color="auto" w:fill="auto"/>
        <w:spacing w:line="360" w:lineRule="auto"/>
        <w:jc w:val="left"/>
        <w:textAlignment w:val="center"/>
        <w:rPr>
          <w:sz w:val="21"/>
        </w:rPr>
      </w:pPr>
      <w:r>
        <w:rPr>
          <w:sz w:val="21"/>
        </w:rPr>
        <w:t>(2)若某次称量时盐盐只使用了提纽1，称量了同一物体两次，当他第二次换用质量更大的秤砣时，第二次秤砣在杆秤上的位置会</w:t>
      </w:r>
      <w:r>
        <w:rPr>
          <w:rFonts w:ascii="Times New Roman" w:eastAsia="Times New Roman" w:hAnsi="Times New Roman" w:cs="Times New Roman"/>
          <w:b w:val="0"/>
          <w:sz w:val="21"/>
          <w:u w:val="single"/>
        </w:rPr>
        <w:t xml:space="preserve">      </w:t>
      </w:r>
      <w:r>
        <w:rPr>
          <w:sz w:val="21"/>
        </w:rPr>
        <w:t>（选填“靠近”或“远离”）提纽的位置。</w:t>
      </w:r>
    </w:p>
    <w:p w14:paraId="618DB951">
      <w:pPr>
        <w:shd w:val="clear" w:color="auto" w:fill="auto"/>
        <w:spacing w:line="360" w:lineRule="auto"/>
        <w:jc w:val="left"/>
        <w:textAlignment w:val="center"/>
        <w:rPr>
          <w:sz w:val="21"/>
        </w:rPr>
      </w:pPr>
      <w:r>
        <w:rPr>
          <w:sz w:val="21"/>
        </w:rPr>
        <w:t>(3)如图乙所示，盐盐用一根长35cm，质量忽略不计的轻质均匀细杆制作杆秤，过程如下：</w:t>
      </w:r>
    </w:p>
    <w:p w14:paraId="72E16625">
      <w:pPr>
        <w:shd w:val="clear" w:color="auto" w:fill="auto"/>
        <w:spacing w:line="360" w:lineRule="auto"/>
        <w:jc w:val="left"/>
        <w:textAlignment w:val="center"/>
        <w:rPr>
          <w:sz w:val="21"/>
        </w:rPr>
      </w:pPr>
      <w:r>
        <w:rPr>
          <w:sz w:val="21"/>
        </w:rPr>
        <w:t>①他在细杆最左端</w:t>
      </w:r>
      <w:r>
        <w:rPr>
          <w:rFonts w:ascii="Times New Roman" w:eastAsia="Times New Roman" w:hAnsi="Times New Roman" w:cs="Times New Roman"/>
          <w:i/>
          <w:sz w:val="21"/>
        </w:rPr>
        <w:t>A</w:t>
      </w:r>
      <w:r>
        <w:rPr>
          <w:sz w:val="21"/>
        </w:rPr>
        <w:t>点处挂一质量为20g的小盆作为秤盘，在</w:t>
      </w:r>
      <w:r>
        <w:rPr>
          <w:rFonts w:ascii="Times New Roman" w:eastAsia="Times New Roman" w:hAnsi="Times New Roman" w:cs="Times New Roman"/>
          <w:i/>
          <w:sz w:val="21"/>
        </w:rPr>
        <w:t>A</w:t>
      </w:r>
      <w:r>
        <w:rPr>
          <w:sz w:val="21"/>
        </w:rPr>
        <w:t>点右端5cm处钻一个小孔</w:t>
      </w:r>
      <w:r>
        <w:rPr>
          <w:rFonts w:ascii="Times New Roman" w:eastAsia="Times New Roman" w:hAnsi="Times New Roman" w:cs="Times New Roman"/>
          <w:i/>
          <w:sz w:val="21"/>
        </w:rPr>
        <w:t>B</w:t>
      </w:r>
      <w:r>
        <w:rPr>
          <w:sz w:val="21"/>
        </w:rPr>
        <w:t>，并穿了一根细绳作为提纽。再找来一个质量为50g的钩码挂在细绳上作为秤砣，可以在秤杆上移动。</w:t>
      </w:r>
    </w:p>
    <w:p w14:paraId="6074E3E0">
      <w:pPr>
        <w:shd w:val="clear" w:color="auto" w:fill="auto"/>
        <w:spacing w:line="360" w:lineRule="auto"/>
        <w:jc w:val="left"/>
        <w:textAlignment w:val="center"/>
        <w:rPr>
          <w:sz w:val="21"/>
        </w:rPr>
      </w:pPr>
      <w:r>
        <w:rPr>
          <w:sz w:val="21"/>
        </w:rPr>
        <w:t>②当秤盘中不放任何物体时，调整秤砣的位置使杆秤平衡，在此时秤砣细线对应杆秤的位置上标为零刻度线，该位置离小孔</w:t>
      </w:r>
      <w:r>
        <w:rPr>
          <w:rFonts w:ascii="Times New Roman" w:eastAsia="Times New Roman" w:hAnsi="Times New Roman" w:cs="Times New Roman"/>
          <w:i/>
          <w:sz w:val="21"/>
        </w:rPr>
        <w:t>B</w:t>
      </w:r>
      <w:r>
        <w:rPr>
          <w:sz w:val="21"/>
        </w:rPr>
        <w:t>的距离为</w:t>
      </w:r>
      <w:r>
        <w:rPr>
          <w:rFonts w:ascii="Times New Roman" w:eastAsia="Times New Roman" w:hAnsi="Times New Roman" w:cs="Times New Roman"/>
          <w:b w:val="0"/>
          <w:sz w:val="21"/>
          <w:u w:val="single"/>
        </w:rPr>
        <w:t xml:space="preserve">      </w:t>
      </w:r>
      <w:r>
        <w:rPr>
          <w:sz w:val="21"/>
        </w:rPr>
        <w:t>cm；接着通过计算，盐盐在该杆秤的最右端写下了杆秤测量范围的最大值，该最大值为</w:t>
      </w:r>
      <w:r>
        <w:rPr>
          <w:rFonts w:ascii="Times New Roman" w:eastAsia="Times New Roman" w:hAnsi="Times New Roman" w:cs="Times New Roman"/>
          <w:b w:val="0"/>
          <w:sz w:val="21"/>
          <w:u w:val="single"/>
        </w:rPr>
        <w:t xml:space="preserve">      </w:t>
      </w:r>
      <w:r>
        <w:rPr>
          <w:sz w:val="21"/>
        </w:rPr>
        <w:t>g。</w:t>
      </w:r>
    </w:p>
    <w:p w14:paraId="31AE2039">
      <w:pPr>
        <w:shd w:val="clear" w:color="auto" w:fill="auto"/>
        <w:spacing w:line="360" w:lineRule="auto"/>
        <w:jc w:val="left"/>
        <w:textAlignment w:val="center"/>
        <w:rPr>
          <w:sz w:val="21"/>
        </w:rPr>
      </w:pPr>
      <w:r>
        <w:rPr>
          <w:sz w:val="21"/>
        </w:rPr>
        <w:t>10．如图是现代家庭使用的升降衣架的结构示意图，它可以很方便晾起洗好的衣服．已知衣架上所挂衣服的总重力为45N，小燕同学用大小为15N的力拉动绳子自由端，在5s时间内使衣服匀速上移1m（不计绳重及摩擦）。求：</w:t>
      </w:r>
    </w:p>
    <w:p w14:paraId="4F2D8F89">
      <w:pPr>
        <w:shd w:val="clear" w:color="auto" w:fill="auto"/>
        <w:spacing w:line="360" w:lineRule="auto"/>
        <w:jc w:val="left"/>
        <w:textAlignment w:val="center"/>
        <w:rPr>
          <w:sz w:val="21"/>
        </w:rPr>
      </w:pPr>
      <w:r>
        <w:rPr>
          <w:sz w:val="21"/>
        </w:rPr>
        <w:t>（1）拉力做功的功率是多少W</w:t>
      </w:r>
      <w:r>
        <w:rPr>
          <w:rFonts w:ascii="Times New Roman" w:eastAsia="Times New Roman" w:hAnsi="Times New Roman" w:cs="Times New Roman"/>
          <w:b w:val="0"/>
          <w:sz w:val="21"/>
          <w:u w:val="single"/>
        </w:rPr>
        <w:t xml:space="preserve">      </w:t>
      </w:r>
      <w:r>
        <w:rPr>
          <w:sz w:val="21"/>
        </w:rPr>
        <w:t>？</w:t>
      </w:r>
    </w:p>
    <w:p w14:paraId="6FBFAA73">
      <w:pPr>
        <w:shd w:val="clear" w:color="auto" w:fill="auto"/>
        <w:spacing w:line="360" w:lineRule="auto"/>
        <w:jc w:val="left"/>
        <w:textAlignment w:val="center"/>
        <w:rPr>
          <w:sz w:val="21"/>
        </w:rPr>
      </w:pPr>
      <w:r>
        <w:rPr>
          <w:sz w:val="21"/>
        </w:rPr>
        <w:t>（2）该装置的机械效率是多少</w:t>
      </w:r>
      <w:r>
        <w:rPr>
          <w:rFonts w:ascii="Times New Roman" w:eastAsia="Times New Roman" w:hAnsi="Times New Roman" w:cs="Times New Roman"/>
          <w:b w:val="0"/>
          <w:sz w:val="21"/>
          <w:u w:val="single"/>
        </w:rPr>
        <w:t xml:space="preserve">      </w:t>
      </w:r>
      <w:r>
        <w:rPr>
          <w:sz w:val="21"/>
        </w:rPr>
        <w:t>？动滑轮、横梁和衣架的总重力是多少N</w:t>
      </w:r>
      <w:r>
        <w:rPr>
          <w:rFonts w:ascii="Times New Roman" w:eastAsia="Times New Roman" w:hAnsi="Times New Roman" w:cs="Times New Roman"/>
          <w:b w:val="0"/>
          <w:sz w:val="21"/>
          <w:u w:val="single"/>
        </w:rPr>
        <w:t xml:space="preserve">      </w:t>
      </w:r>
      <w:r>
        <w:rPr>
          <w:sz w:val="21"/>
        </w:rPr>
        <w:t>？</w:t>
      </w:r>
    </w:p>
    <w:p w14:paraId="4CBFDCE1">
      <w:pPr>
        <w:shd w:val="clear" w:color="auto" w:fill="auto"/>
        <w:spacing w:line="360" w:lineRule="auto"/>
        <w:jc w:val="left"/>
        <w:textAlignment w:val="center"/>
        <w:rPr>
          <w:sz w:val="21"/>
        </w:rPr>
      </w:pPr>
      <w:r>
        <w:rPr>
          <w:sz w:val="21"/>
        </w:rPr>
        <w:t>（3）请写出一条提高该装置机械效率的方法：</w:t>
      </w:r>
      <w:r>
        <w:rPr>
          <w:rFonts w:ascii="Times New Roman" w:eastAsia="Times New Roman" w:hAnsi="Times New Roman" w:cs="Times New Roman"/>
          <w:b w:val="0"/>
          <w:sz w:val="21"/>
          <w:u w:val="single"/>
        </w:rPr>
        <w:t xml:space="preserve">      </w:t>
      </w:r>
      <w:r>
        <w:rPr>
          <w:sz w:val="21"/>
        </w:rPr>
        <w:t>。</w:t>
      </w:r>
    </w:p>
    <w:p w14:paraId="5F4F352C">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324100" cy="1162050"/>
            <wp:effectExtent l="0" t="0" r="0" b="0"/>
            <wp:docPr id="100021" name="图片 100021" descr="@@@2e2dbba4-0bb5-4b02-ad05-033e785fac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2e2dbba4-0bb5-4b02-ad05-033e785facff"/>
                    <pic:cNvPicPr>
                      <a:picLocks noChangeAspect="1"/>
                    </pic:cNvPicPr>
                  </pic:nvPicPr>
                  <pic:blipFill>
                    <a:blip xmlns:r="http://schemas.openxmlformats.org/officeDocument/2006/relationships" r:embed="rId39"/>
                    <a:stretch>
                      <a:fillRect/>
                    </a:stretch>
                  </pic:blipFill>
                  <pic:spPr>
                    <a:xfrm>
                      <a:off x="0" y="0"/>
                      <a:ext cx="2324100" cy="1162050"/>
                    </a:xfrm>
                    <a:prstGeom prst="rect">
                      <a:avLst/>
                    </a:prstGeom>
                  </pic:spPr>
                </pic:pic>
              </a:graphicData>
            </a:graphic>
          </wp:inline>
        </w:drawing>
      </w:r>
    </w:p>
    <w:p w14:paraId="72EA5593">
      <w:pPr>
        <w:shd w:val="clear" w:color="auto" w:fill="auto"/>
        <w:spacing w:line="360" w:lineRule="auto"/>
        <w:jc w:val="left"/>
        <w:textAlignment w:val="center"/>
        <w:rPr>
          <w:sz w:val="21"/>
        </w:rPr>
      </w:pPr>
      <w:r>
        <w:rPr>
          <w:sz w:val="21"/>
        </w:rPr>
        <w:t>11．相传抛石机发明于周代，叫“抛车”；据《范蠡兵法》记载，“飞石重十二斤，为机发，行三百步”；抛石机的机架两支柱间有固定横轴，上有与轴垂直的杠杆，可绕轴自由转动；杠杆短臂上固定一个重物，长臂末端有弹袋（类似投石带的套子）用于装弹，当短臂重锤完全落下时，投射物从弹袋中沿约45度角飞出，30公斤的石弹射程约140﹣210米，100公斤的石弹射程约40-70米；抛石机的威力巨大，为冷兵器时代最佳的攻城利器；</w:t>
      </w:r>
    </w:p>
    <w:p w14:paraId="3D585658">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371850" cy="1400175"/>
            <wp:effectExtent l="0" t="0" r="0" b="9525"/>
            <wp:docPr id="100023" name="图片 100023" descr="@@@42d8cfa5-6efd-4937-bec1-7df78ba8d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42d8cfa5-6efd-4937-bec1-7df78ba8d806"/>
                    <pic:cNvPicPr>
                      <a:picLocks noChangeAspect="1"/>
                    </pic:cNvPicPr>
                  </pic:nvPicPr>
                  <pic:blipFill>
                    <a:blip xmlns:r="http://schemas.openxmlformats.org/officeDocument/2006/relationships" r:embed="rId40"/>
                    <a:stretch>
                      <a:fillRect/>
                    </a:stretch>
                  </pic:blipFill>
                  <pic:spPr>
                    <a:xfrm>
                      <a:off x="0" y="0"/>
                      <a:ext cx="3371850" cy="1400175"/>
                    </a:xfrm>
                    <a:prstGeom prst="rect">
                      <a:avLst/>
                    </a:prstGeom>
                  </pic:spPr>
                </pic:pic>
              </a:graphicData>
            </a:graphic>
          </wp:inline>
        </w:drawing>
      </w:r>
    </w:p>
    <w:p w14:paraId="53E7A32A">
      <w:pPr>
        <w:shd w:val="clear" w:color="auto" w:fill="auto"/>
        <w:spacing w:line="360" w:lineRule="auto"/>
        <w:jc w:val="left"/>
        <w:textAlignment w:val="center"/>
        <w:rPr>
          <w:sz w:val="21"/>
        </w:rPr>
      </w:pPr>
      <w:r>
        <w:rPr>
          <w:sz w:val="21"/>
        </w:rPr>
        <w:t>（1）请在简化示意图中作出动力臂</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1</w:t>
      </w:r>
      <w:r>
        <w:rPr>
          <w:sz w:val="21"/>
        </w:rPr>
        <w:t>、阻力臂</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2</w:t>
      </w:r>
      <w:r>
        <w:rPr>
          <w:sz w:val="21"/>
        </w:rPr>
        <w:t>；</w:t>
      </w:r>
      <w:r>
        <w:rPr>
          <w:rFonts w:ascii="Times New Roman" w:eastAsia="Times New Roman" w:hAnsi="Times New Roman" w:cs="Times New Roman"/>
          <w:b w:val="0"/>
          <w:sz w:val="21"/>
          <w:u w:val="single"/>
        </w:rPr>
        <w:t xml:space="preserve">      </w:t>
      </w:r>
    </w:p>
    <w:p w14:paraId="4F1A8FDC">
      <w:pPr>
        <w:shd w:val="clear" w:color="auto" w:fill="auto"/>
        <w:spacing w:line="360" w:lineRule="auto"/>
        <w:jc w:val="left"/>
        <w:textAlignment w:val="center"/>
        <w:rPr>
          <w:sz w:val="21"/>
        </w:rPr>
      </w:pPr>
      <w:r>
        <w:rPr>
          <w:sz w:val="21"/>
        </w:rPr>
        <w:t xml:space="preserve">（2）抛石机属于 </w:t>
      </w:r>
      <w:r>
        <w:rPr>
          <w:rFonts w:ascii="Times New Roman" w:eastAsia="Times New Roman" w:hAnsi="Times New Roman" w:cs="Times New Roman"/>
          <w:b w:val="0"/>
          <w:sz w:val="21"/>
          <w:u w:val="single"/>
        </w:rPr>
        <w:t xml:space="preserve">      </w:t>
      </w:r>
      <w:r>
        <w:rPr>
          <w:sz w:val="21"/>
        </w:rPr>
        <w:t xml:space="preserve">杠杆，其优点是 </w:t>
      </w:r>
      <w:r>
        <w:rPr>
          <w:rFonts w:ascii="Times New Roman" w:eastAsia="Times New Roman" w:hAnsi="Times New Roman" w:cs="Times New Roman"/>
          <w:b w:val="0"/>
          <w:sz w:val="21"/>
          <w:u w:val="single"/>
        </w:rPr>
        <w:t xml:space="preserve">      </w:t>
      </w:r>
      <w:r>
        <w:rPr>
          <w:sz w:val="21"/>
        </w:rPr>
        <w:t>；</w:t>
      </w:r>
    </w:p>
    <w:p w14:paraId="1029813E">
      <w:pPr>
        <w:shd w:val="clear" w:color="auto" w:fill="auto"/>
        <w:spacing w:line="360" w:lineRule="auto"/>
        <w:jc w:val="left"/>
        <w:textAlignment w:val="center"/>
        <w:rPr>
          <w:sz w:val="21"/>
        </w:rPr>
      </w:pPr>
      <w:r>
        <w:rPr>
          <w:sz w:val="21"/>
        </w:rPr>
        <w:t>（3）请举一个此类杠杆在生活中的应用实例。</w:t>
      </w:r>
      <w:r>
        <w:rPr>
          <w:rFonts w:ascii="Times New Roman" w:eastAsia="Times New Roman" w:hAnsi="Times New Roman" w:cs="Times New Roman"/>
          <w:b w:val="0"/>
          <w:sz w:val="21"/>
          <w:u w:val="single"/>
        </w:rPr>
        <w:t xml:space="preserve">      </w:t>
      </w:r>
    </w:p>
    <w:p w14:paraId="6E07A7A6">
      <w:pPr>
        <w:shd w:val="clear" w:color="auto" w:fill="auto"/>
        <w:spacing w:line="360" w:lineRule="auto"/>
        <w:jc w:val="left"/>
        <w:textAlignment w:val="center"/>
        <w:rPr>
          <w:sz w:val="21"/>
        </w:rPr>
      </w:pPr>
      <w:r>
        <w:rPr>
          <w:sz w:val="21"/>
        </w:rPr>
        <w:t>12．如图所示，长2米的质量不计杠杆</w:t>
      </w:r>
      <w:r>
        <w:rPr>
          <w:rFonts w:ascii="Times New Roman" w:eastAsia="Times New Roman" w:hAnsi="Times New Roman" w:cs="Times New Roman"/>
          <w:i/>
          <w:sz w:val="21"/>
        </w:rPr>
        <w:t>OA</w:t>
      </w:r>
      <w:r>
        <w:rPr>
          <w:sz w:val="21"/>
        </w:rPr>
        <w:t>可绕</w:t>
      </w:r>
      <w:r>
        <w:rPr>
          <w:rFonts w:ascii="Times New Roman" w:eastAsia="Times New Roman" w:hAnsi="Times New Roman" w:cs="Times New Roman"/>
          <w:i/>
          <w:sz w:val="21"/>
        </w:rPr>
        <w:t>O</w:t>
      </w:r>
      <w:r>
        <w:rPr>
          <w:sz w:val="21"/>
        </w:rPr>
        <w:t>点转动，上面放一个质量为2kg的小球，在绳</w:t>
      </w:r>
      <w:r>
        <w:rPr>
          <w:rFonts w:ascii="Times New Roman" w:eastAsia="Times New Roman" w:hAnsi="Times New Roman" w:cs="Times New Roman"/>
          <w:i/>
          <w:sz w:val="21"/>
        </w:rPr>
        <w:t>AB</w:t>
      </w:r>
      <w:r>
        <w:rPr>
          <w:sz w:val="21"/>
        </w:rPr>
        <w:t>的作用下保持水平平衡，已知绳</w:t>
      </w:r>
      <w:r>
        <w:rPr>
          <w:rFonts w:ascii="Times New Roman" w:eastAsia="Times New Roman" w:hAnsi="Times New Roman" w:cs="Times New Roman"/>
          <w:i/>
          <w:sz w:val="21"/>
        </w:rPr>
        <w:t>AB</w:t>
      </w:r>
      <w:r>
        <w:rPr>
          <w:sz w:val="21"/>
        </w:rPr>
        <w:t>能承受最大的拉力是15N。</w:t>
      </w:r>
    </w:p>
    <w:p w14:paraId="5BAAF3A8">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162175" cy="1171575"/>
            <wp:effectExtent l="0" t="0" r="9525" b="9525"/>
            <wp:docPr id="100025" name="图片 100025" descr="@@@094824a7-5e21-46b4-8b5f-73b7b34ddf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094824a7-5e21-46b4-8b5f-73b7b34ddfdb"/>
                    <pic:cNvPicPr>
                      <a:picLocks noChangeAspect="1"/>
                    </pic:cNvPicPr>
                  </pic:nvPicPr>
                  <pic:blipFill>
                    <a:blip xmlns:r="http://schemas.openxmlformats.org/officeDocument/2006/relationships" r:embed="rId41"/>
                    <a:stretch>
                      <a:fillRect/>
                    </a:stretch>
                  </pic:blipFill>
                  <pic:spPr>
                    <a:xfrm>
                      <a:off x="0" y="0"/>
                      <a:ext cx="2162175" cy="1171575"/>
                    </a:xfrm>
                    <a:prstGeom prst="rect">
                      <a:avLst/>
                    </a:prstGeom>
                  </pic:spPr>
                </pic:pic>
              </a:graphicData>
            </a:graphic>
          </wp:inline>
        </w:drawing>
      </w:r>
    </w:p>
    <w:p w14:paraId="0C97170A">
      <w:pPr>
        <w:shd w:val="clear" w:color="auto" w:fill="auto"/>
        <w:spacing w:line="360" w:lineRule="auto"/>
        <w:jc w:val="left"/>
        <w:textAlignment w:val="center"/>
        <w:rPr>
          <w:sz w:val="21"/>
        </w:rPr>
      </w:pPr>
      <w:r>
        <w:rPr>
          <w:sz w:val="21"/>
        </w:rPr>
        <w:t>(1)当小球从</w:t>
      </w:r>
      <w:r>
        <w:rPr>
          <w:rFonts w:ascii="Times New Roman" w:eastAsia="Times New Roman" w:hAnsi="Times New Roman" w:cs="Times New Roman"/>
          <w:i/>
          <w:sz w:val="21"/>
        </w:rPr>
        <w:t>O</w:t>
      </w:r>
      <w:r>
        <w:rPr>
          <w:sz w:val="21"/>
        </w:rPr>
        <w:t>点向</w:t>
      </w:r>
      <w:r>
        <w:rPr>
          <w:rFonts w:ascii="Times New Roman" w:eastAsia="Times New Roman" w:hAnsi="Times New Roman" w:cs="Times New Roman"/>
          <w:i/>
          <w:sz w:val="21"/>
        </w:rPr>
        <w:t>A</w:t>
      </w:r>
      <w:r>
        <w:rPr>
          <w:sz w:val="21"/>
        </w:rPr>
        <w:t>点做匀速运动，若绳子不被拉断，则小球运动到离</w:t>
      </w:r>
      <w:r>
        <w:rPr>
          <w:rFonts w:ascii="Times New Roman" w:eastAsia="Times New Roman" w:hAnsi="Times New Roman" w:cs="Times New Roman"/>
          <w:i/>
          <w:sz w:val="21"/>
        </w:rPr>
        <w:t>A</w:t>
      </w:r>
      <w:r>
        <w:rPr>
          <w:sz w:val="21"/>
        </w:rPr>
        <w:t>点最近的距离是多少？</w:t>
      </w:r>
    </w:p>
    <w:p w14:paraId="2F8D3397">
      <w:pPr>
        <w:shd w:val="clear" w:color="auto" w:fill="auto"/>
        <w:spacing w:line="360" w:lineRule="auto"/>
        <w:jc w:val="left"/>
        <w:textAlignment w:val="center"/>
        <w:rPr>
          <w:sz w:val="21"/>
        </w:rPr>
      </w:pPr>
      <w:r>
        <w:rPr>
          <w:sz w:val="21"/>
        </w:rPr>
        <w:t>(2)为了增加小球在杠杆上运动的时间，请写出你的合理建议。</w:t>
      </w:r>
    </w:p>
    <w:p w14:paraId="26B98CEA">
      <w:pPr>
        <w:shd w:val="clear" w:color="auto" w:fill="auto"/>
        <w:spacing w:line="360" w:lineRule="auto"/>
        <w:jc w:val="left"/>
        <w:textAlignment w:val="center"/>
        <w:rPr>
          <w:sz w:val="21"/>
        </w:rPr>
      </w:pPr>
      <w:r>
        <w:rPr>
          <w:sz w:val="21"/>
        </w:rPr>
        <w:t xml:space="preserve">13．（1）杠杆是最简单的机械之一、阿基米德发现的杠杆原理即杠杆平衡条件为 </w:t>
      </w:r>
      <w:r>
        <w:rPr>
          <w:rFonts w:ascii="Times New Roman" w:eastAsia="Times New Roman" w:hAnsi="Times New Roman" w:cs="Times New Roman"/>
          <w:b w:val="0"/>
          <w:sz w:val="21"/>
          <w:u w:val="single"/>
        </w:rPr>
        <w:t xml:space="preserve">           </w:t>
      </w:r>
      <w:r>
        <w:rPr>
          <w:sz w:val="21"/>
        </w:rPr>
        <w:t>（用公式表示）。</w:t>
      </w:r>
    </w:p>
    <w:p w14:paraId="235F1A1F">
      <w:pPr>
        <w:shd w:val="clear" w:color="auto" w:fill="auto"/>
        <w:spacing w:line="360" w:lineRule="auto"/>
        <w:jc w:val="left"/>
        <w:textAlignment w:val="center"/>
        <w:rPr>
          <w:sz w:val="21"/>
        </w:rPr>
      </w:pPr>
      <w:r>
        <w:rPr>
          <w:sz w:val="21"/>
        </w:rPr>
        <w:t xml:space="preserve">（2）在探究杠杆平衡条件的实验中，调节杠杆使其在水平位置平衡，好处是 </w:t>
      </w:r>
      <w:r>
        <w:rPr>
          <w:rFonts w:ascii="Times New Roman" w:eastAsia="Times New Roman" w:hAnsi="Times New Roman" w:cs="Times New Roman"/>
          <w:b w:val="0"/>
          <w:sz w:val="21"/>
          <w:u w:val="single"/>
        </w:rPr>
        <w:t xml:space="preserve">           </w:t>
      </w:r>
      <w:r>
        <w:rPr>
          <w:sz w:val="21"/>
        </w:rPr>
        <w:t>。</w:t>
      </w:r>
    </w:p>
    <w:p w14:paraId="5DB8D920">
      <w:pPr>
        <w:shd w:val="clear" w:color="auto" w:fill="auto"/>
        <w:spacing w:line="360" w:lineRule="auto"/>
        <w:jc w:val="left"/>
        <w:textAlignment w:val="center"/>
        <w:rPr>
          <w:sz w:val="21"/>
        </w:rPr>
      </w:pPr>
      <w:r>
        <w:rPr>
          <w:sz w:val="21"/>
        </w:rPr>
        <w:t>（3）如图所示，杠杆左端悬挂重物</w:t>
      </w:r>
      <w:r>
        <w:rPr>
          <w:rFonts w:ascii="Times New Roman" w:eastAsia="Times New Roman" w:hAnsi="Times New Roman" w:cs="Times New Roman"/>
          <w:i/>
          <w:sz w:val="21"/>
        </w:rPr>
        <w:t>G</w:t>
      </w:r>
      <w:r>
        <w:rPr>
          <w:sz w:val="21"/>
        </w:rPr>
        <w:t>，右端施加竖直向下的动力</w:t>
      </w:r>
      <w:r>
        <w:rPr>
          <w:rFonts w:ascii="Times New Roman" w:eastAsia="Times New Roman" w:hAnsi="Times New Roman" w:cs="Times New Roman"/>
          <w:i/>
          <w:sz w:val="21"/>
        </w:rPr>
        <w:t>F</w:t>
      </w:r>
      <w:r>
        <w:rPr>
          <w:sz w:val="21"/>
        </w:rPr>
        <w:t>，使杠杆在此位置静止，画出图中动力</w:t>
      </w:r>
      <w:r>
        <w:rPr>
          <w:rFonts w:ascii="Times New Roman" w:eastAsia="Times New Roman" w:hAnsi="Times New Roman" w:cs="Times New Roman"/>
          <w:i/>
          <w:sz w:val="21"/>
        </w:rPr>
        <w:t>F</w:t>
      </w:r>
      <w:r>
        <w:rPr>
          <w:sz w:val="21"/>
        </w:rPr>
        <w:t>的力臂</w:t>
      </w:r>
      <w:r>
        <w:rPr>
          <w:rFonts w:ascii="Times New Roman" w:eastAsia="Times New Roman" w:hAnsi="Times New Roman" w:cs="Times New Roman"/>
          <w:i/>
          <w:sz w:val="21"/>
        </w:rPr>
        <w:t>l</w:t>
      </w:r>
      <w:r>
        <w:rPr>
          <w:sz w:val="21"/>
        </w:rPr>
        <w:t>。</w:t>
      </w:r>
      <w:r>
        <w:rPr>
          <w:rFonts w:ascii="Times New Roman" w:eastAsia="Times New Roman" w:hAnsi="Times New Roman" w:cs="Times New Roman"/>
          <w:b w:val="0"/>
          <w:sz w:val="21"/>
          <w:u w:val="single"/>
        </w:rPr>
        <w:t xml:space="preserve">           </w:t>
      </w:r>
    </w:p>
    <w:p w14:paraId="20D3EE6F">
      <w:pPr>
        <w:shd w:val="clear" w:color="auto" w:fill="auto"/>
        <w:spacing w:line="360" w:lineRule="auto"/>
        <w:jc w:val="left"/>
        <w:textAlignment w:val="center"/>
        <w:rPr>
          <w:sz w:val="21"/>
        </w:rPr>
      </w:pPr>
      <w:r>
        <w:rPr>
          <w:sz w:val="21"/>
        </w:rPr>
        <w:t>（4）若将重物匀速提升一定高度，且动力方向始终竖直向下（忽略杠杆自身重力和摩擦的影响），则动力</w:t>
      </w:r>
      <w:r>
        <w:rPr>
          <w:rFonts w:ascii="Times New Roman" w:eastAsia="Times New Roman" w:hAnsi="Times New Roman" w:cs="Times New Roman"/>
          <w:i/>
          <w:sz w:val="21"/>
        </w:rPr>
        <w:t>F</w:t>
      </w:r>
      <w:r>
        <w:rPr>
          <w:sz w:val="21"/>
        </w:rPr>
        <w:t xml:space="preserve">大小将 </w:t>
      </w:r>
      <w:r>
        <w:rPr>
          <w:rFonts w:ascii="Times New Roman" w:eastAsia="Times New Roman" w:hAnsi="Times New Roman" w:cs="Times New Roman"/>
          <w:b w:val="0"/>
          <w:sz w:val="21"/>
          <w:u w:val="single"/>
        </w:rPr>
        <w:t xml:space="preserve">           </w:t>
      </w:r>
      <w:r>
        <w:rPr>
          <w:sz w:val="21"/>
        </w:rPr>
        <w:t>。</w:t>
      </w:r>
    </w:p>
    <w:p w14:paraId="20E8D1A0">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647825" cy="1028700"/>
            <wp:effectExtent l="0" t="0" r="9525" b="0"/>
            <wp:docPr id="100027" name="图片 100027" descr="@@@7c716464-8ece-4a40-9dd5-b677ab2e4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7c716464-8ece-4a40-9dd5-b677ab2e4704"/>
                    <pic:cNvPicPr>
                      <a:picLocks noChangeAspect="1"/>
                    </pic:cNvPicPr>
                  </pic:nvPicPr>
                  <pic:blipFill>
                    <a:blip xmlns:r="http://schemas.openxmlformats.org/officeDocument/2006/relationships" r:embed="rId42"/>
                    <a:stretch>
                      <a:fillRect/>
                    </a:stretch>
                  </pic:blipFill>
                  <pic:spPr>
                    <a:xfrm>
                      <a:off x="0" y="0"/>
                      <a:ext cx="1647825" cy="1028700"/>
                    </a:xfrm>
                    <a:prstGeom prst="rect">
                      <a:avLst/>
                    </a:prstGeom>
                  </pic:spPr>
                </pic:pic>
              </a:graphicData>
            </a:graphic>
          </wp:inline>
        </w:drawing>
      </w:r>
    </w:p>
    <w:p w14:paraId="65B79CB3">
      <w:pPr>
        <w:shd w:val="clear" w:color="auto" w:fill="auto"/>
        <w:spacing w:line="360" w:lineRule="auto"/>
        <w:jc w:val="left"/>
        <w:textAlignment w:val="center"/>
        <w:rPr>
          <w:sz w:val="21"/>
        </w:rPr>
      </w:pPr>
      <w:r>
        <w:rPr>
          <w:sz w:val="21"/>
        </w:rPr>
        <w:t>14．小汪同学在公园散步时看到一健身器材。人坐在座板上，将把手用力向后拉至身体两侧即可健身，器材前端设有可调节的配重盘。器材的一部分可简化为以</w:t>
      </w:r>
      <w:r>
        <w:rPr>
          <w:rFonts w:ascii="Times New Roman" w:eastAsia="Times New Roman" w:hAnsi="Times New Roman" w:cs="Times New Roman"/>
          <w:i/>
          <w:sz w:val="21"/>
        </w:rPr>
        <w:t>O</w:t>
      </w:r>
      <w:r>
        <w:rPr>
          <w:sz w:val="21"/>
        </w:rPr>
        <w:t>为支点的杠杆，配重盘置于杠杆</w:t>
      </w:r>
      <w:r>
        <w:rPr>
          <w:rFonts w:ascii="Times New Roman" w:eastAsia="Times New Roman" w:hAnsi="Times New Roman" w:cs="Times New Roman"/>
          <w:i/>
          <w:sz w:val="21"/>
        </w:rPr>
        <w:t>A</w:t>
      </w:r>
      <w:r>
        <w:rPr>
          <w:sz w:val="21"/>
        </w:rPr>
        <w:t>点，如图乙所示，其中配重盘对杠杆的作用力视为阻力。</w:t>
      </w:r>
    </w:p>
    <w:p w14:paraId="58FD0AC8">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848225" cy="1485900"/>
            <wp:effectExtent l="0" t="0" r="9525" b="0"/>
            <wp:docPr id="100029" name="图片 100029" descr="@@@f8683a72-06da-4c9d-85e0-36ecec5b169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f8683a72-06da-4c9d-85e0-36ecec5b169e"/>
                    <pic:cNvPicPr>
                      <a:picLocks noChangeAspect="1"/>
                    </pic:cNvPicPr>
                  </pic:nvPicPr>
                  <pic:blipFill>
                    <a:blip xmlns:r="http://schemas.openxmlformats.org/officeDocument/2006/relationships" r:embed="rId43"/>
                    <a:stretch>
                      <a:fillRect/>
                    </a:stretch>
                  </pic:blipFill>
                  <pic:spPr>
                    <a:xfrm>
                      <a:off x="0" y="0"/>
                      <a:ext cx="4848225" cy="1485900"/>
                    </a:xfrm>
                    <a:prstGeom prst="rect">
                      <a:avLst/>
                    </a:prstGeom>
                  </pic:spPr>
                </pic:pic>
              </a:graphicData>
            </a:graphic>
          </wp:inline>
        </w:drawing>
      </w:r>
    </w:p>
    <w:p w14:paraId="051F5FF8">
      <w:pPr>
        <w:shd w:val="clear" w:color="auto" w:fill="auto"/>
        <w:spacing w:line="360" w:lineRule="auto"/>
        <w:jc w:val="left"/>
        <w:textAlignment w:val="center"/>
        <w:rPr>
          <w:sz w:val="21"/>
        </w:rPr>
      </w:pPr>
      <w:r>
        <w:rPr>
          <w:sz w:val="21"/>
        </w:rPr>
        <w:t>(1)请在图乙画出人施加的动力</w:t>
      </w:r>
      <w:r>
        <w:object>
          <v:shape id="_x0000_i1037" type="#_x0000_t75" alt="eqIdf5076289823db419f94e9c0c8f4aafd9" style="width:11.4pt;height:15.35pt" o:ole="" coordsize="21600,21600" o:preferrelative="t" filled="f" stroked="f">
            <v:stroke joinstyle="miter"/>
            <v:imagedata r:id="rId44" o:title="eqIdf5076289823db419f94e9c0c8f4aafd9"/>
            <o:lock v:ext="edit" aspectratio="t"/>
            <w10:anchorlock/>
          </v:shape>
          <o:OLEObject Type="Embed" ProgID="Equation.DSMT4" ShapeID="_x0000_i1037" DrawAspect="Content" ObjectID="_1468075737" r:id="rId45"/>
        </w:object>
      </w:r>
      <w:r>
        <w:rPr>
          <w:sz w:val="21"/>
        </w:rPr>
        <w:t>的力臂</w:t>
      </w:r>
      <w:r>
        <w:object>
          <v:shape id="_x0000_i1038" type="#_x0000_t75" alt="eqId2e9b0f5f44abbc6544a2f672b025b013" style="width:7.9pt;height:15.8pt" o:ole="" coordsize="21600,21600" o:preferrelative="t" filled="f" stroked="f">
            <v:stroke joinstyle="miter"/>
            <v:imagedata r:id="rId46" o:title="eqId2e9b0f5f44abbc6544a2f672b025b013"/>
            <o:lock v:ext="edit" aspectratio="t"/>
            <w10:anchorlock/>
          </v:shape>
          <o:OLEObject Type="Embed" ProgID="Equation.DSMT4" ShapeID="_x0000_i1038" DrawAspect="Content" ObjectID="_1468075738" r:id="rId47"/>
        </w:object>
      </w:r>
      <w:r>
        <w:rPr>
          <w:sz w:val="21"/>
        </w:rPr>
        <w:t>及阻力</w:t>
      </w:r>
      <w:r>
        <w:object>
          <v:shape id="_x0000_i1039" type="#_x0000_t75" alt="eqIda3fb78c5f885034612c0e030b920143d" style="width:12.3pt;height:16.5pt" o:ole="" coordsize="21600,21600" o:preferrelative="t" filled="f" stroked="f">
            <v:stroke joinstyle="miter"/>
            <v:imagedata r:id="rId48" o:title="eqIda3fb78c5f885034612c0e030b920143d"/>
            <o:lock v:ext="edit" aspectratio="t"/>
            <w10:anchorlock/>
          </v:shape>
          <o:OLEObject Type="Embed" ProgID="Equation.DSMT4" ShapeID="_x0000_i1039" DrawAspect="Content" ObjectID="_1468075739" r:id="rId49"/>
        </w:object>
      </w:r>
      <w:r>
        <w:rPr>
          <w:sz w:val="21"/>
        </w:rPr>
        <w:t>，</w:t>
      </w:r>
      <w:r>
        <w:rPr>
          <w:rFonts w:ascii="Times New Roman" w:eastAsia="Times New Roman" w:hAnsi="Times New Roman" w:cs="Times New Roman"/>
          <w:b w:val="0"/>
          <w:sz w:val="21"/>
          <w:u w:val="single"/>
        </w:rPr>
        <w:t xml:space="preserve">      </w:t>
      </w:r>
      <w:r>
        <w:rPr>
          <w:sz w:val="21"/>
        </w:rPr>
        <w:t>并判断此时该杠杆属于</w:t>
      </w:r>
      <w:r>
        <w:rPr>
          <w:rFonts w:ascii="Times New Roman" w:eastAsia="Times New Roman" w:hAnsi="Times New Roman" w:cs="Times New Roman"/>
          <w:b w:val="0"/>
          <w:sz w:val="21"/>
          <w:u w:val="single"/>
        </w:rPr>
        <w:t xml:space="preserve">      </w:t>
      </w:r>
      <w:r>
        <w:rPr>
          <w:sz w:val="21"/>
        </w:rPr>
        <w:t>（选填“省力”“费力”或“等臂”）杠杆；</w:t>
      </w:r>
    </w:p>
    <w:p w14:paraId="2E621D0C">
      <w:pPr>
        <w:shd w:val="clear" w:color="auto" w:fill="auto"/>
        <w:spacing w:line="360" w:lineRule="auto"/>
        <w:jc w:val="left"/>
        <w:textAlignment w:val="center"/>
        <w:rPr>
          <w:sz w:val="21"/>
        </w:rPr>
      </w:pPr>
      <w:r>
        <w:rPr>
          <w:sz w:val="21"/>
        </w:rPr>
        <w:t>(2)如图乙所示，</w:t>
      </w:r>
      <w:r>
        <w:object>
          <v:shape id="_x0000_i1040" type="#_x0000_t75" alt="eqIdf5076289823db419f94e9c0c8f4aafd9" style="width:11.4pt;height:15.35pt" o:ole="" coordsize="21600,21600" o:preferrelative="t" filled="f" stroked="f">
            <v:stroke joinstyle="miter"/>
            <v:imagedata r:id="rId44" o:title="eqIdf5076289823db419f94e9c0c8f4aafd9"/>
            <o:lock v:ext="edit" aspectratio="t"/>
            <w10:anchorlock/>
          </v:shape>
          <o:OLEObject Type="Embed" ProgID="Equation.DSMT4" ShapeID="_x0000_i1040" DrawAspect="Content" ObjectID="_1468075740" r:id="rId50"/>
        </w:object>
      </w:r>
      <w:r>
        <w:rPr>
          <w:sz w:val="21"/>
        </w:rPr>
        <w:t>方向不变，若要增加训练强度，使</w:t>
      </w:r>
      <w:r>
        <w:object>
          <v:shape id="_x0000_i1041" type="#_x0000_t75" alt="eqIdf5076289823db419f94e9c0c8f4aafd9" style="width:11.4pt;height:15.35pt" o:ole="" coordsize="21600,21600" o:preferrelative="t" filled="f" stroked="f">
            <v:stroke joinstyle="miter"/>
            <v:imagedata r:id="rId44" o:title="eqIdf5076289823db419f94e9c0c8f4aafd9"/>
            <o:lock v:ext="edit" aspectratio="t"/>
            <w10:anchorlock/>
          </v:shape>
          <o:OLEObject Type="Embed" ProgID="Equation.DSMT4" ShapeID="_x0000_i1041" DrawAspect="Content" ObjectID="_1468075741" r:id="rId51"/>
        </w:object>
      </w:r>
      <w:r>
        <w:rPr>
          <w:sz w:val="21"/>
        </w:rPr>
        <w:t>增大，应将配重盘向</w:t>
      </w:r>
      <w:r>
        <w:rPr>
          <w:rFonts w:ascii="Times New Roman" w:eastAsia="Times New Roman" w:hAnsi="Times New Roman" w:cs="Times New Roman"/>
          <w:b w:val="0"/>
          <w:sz w:val="21"/>
          <w:u w:val="single"/>
        </w:rPr>
        <w:t xml:space="preserve">      </w:t>
      </w:r>
      <w:r>
        <w:rPr>
          <w:sz w:val="21"/>
        </w:rPr>
        <w:t>（选填“左”“右”）移动，理由是</w:t>
      </w:r>
      <w:r>
        <w:rPr>
          <w:rFonts w:ascii="Times New Roman" w:eastAsia="Times New Roman" w:hAnsi="Times New Roman" w:cs="Times New Roman"/>
          <w:b w:val="0"/>
          <w:sz w:val="21"/>
          <w:u w:val="single"/>
        </w:rPr>
        <w:t xml:space="preserve">      </w:t>
      </w:r>
      <w:r>
        <w:rPr>
          <w:sz w:val="21"/>
        </w:rPr>
        <w:t>。</w:t>
      </w:r>
    </w:p>
    <w:p w14:paraId="2D08C737">
      <w:pPr>
        <w:shd w:val="clear" w:color="auto" w:fill="auto"/>
        <w:spacing w:line="360" w:lineRule="auto"/>
        <w:jc w:val="left"/>
        <w:textAlignment w:val="center"/>
        <w:rPr>
          <w:sz w:val="21"/>
        </w:rPr>
      </w:pPr>
      <w:r>
        <w:rPr>
          <w:sz w:val="21"/>
        </w:rPr>
        <w:t>15．小雯有两个质地均匀的实心物体M、N，它们的体积</w:t>
      </w:r>
      <w:r>
        <w:rPr>
          <w:rFonts w:ascii="Times New Roman" w:eastAsia="Times New Roman" w:hAnsi="Times New Roman" w:cs="Times New Roman"/>
          <w:i/>
          <w:sz w:val="21"/>
        </w:rPr>
        <w:t>V</w:t>
      </w:r>
      <w:r>
        <w:rPr>
          <w:rFonts w:ascii="Times New Roman" w:eastAsia="Times New Roman" w:hAnsi="Times New Roman" w:cs="Times New Roman"/>
          <w:i/>
          <w:sz w:val="21"/>
          <w:vertAlign w:val="subscript"/>
        </w:rPr>
        <w:t>M</w:t>
      </w:r>
      <w:r>
        <w:rPr>
          <w:sz w:val="21"/>
        </w:rPr>
        <w:t>＜</w:t>
      </w:r>
      <w:r>
        <w:rPr>
          <w:rFonts w:ascii="Times New Roman" w:eastAsia="Times New Roman" w:hAnsi="Times New Roman" w:cs="Times New Roman"/>
          <w:i/>
          <w:sz w:val="21"/>
        </w:rPr>
        <w:t>V</w:t>
      </w:r>
      <w:r>
        <w:rPr>
          <w:rFonts w:ascii="Times New Roman" w:eastAsia="Times New Roman" w:hAnsi="Times New Roman" w:cs="Times New Roman"/>
          <w:i/>
          <w:sz w:val="21"/>
          <w:vertAlign w:val="subscript"/>
        </w:rPr>
        <w:t>N</w:t>
      </w:r>
      <w:r>
        <w:rPr>
          <w:sz w:val="21"/>
        </w:rPr>
        <w:t>，为了比较哪个物体更重，哪个物体的密度更大，小雯进行了以下实验：</w:t>
      </w:r>
    </w:p>
    <w:p w14:paraId="772F97B2">
      <w:pPr>
        <w:shd w:val="clear" w:color="auto" w:fill="auto"/>
        <w:spacing w:line="360" w:lineRule="auto"/>
        <w:jc w:val="left"/>
        <w:textAlignment w:val="center"/>
        <w:rPr>
          <w:sz w:val="21"/>
        </w:rPr>
      </w:pPr>
      <w:r>
        <w:rPr>
          <w:sz w:val="21"/>
        </w:rPr>
        <w:t>①取一根长筷子，已知</w:t>
      </w:r>
      <w:r>
        <w:rPr>
          <w:rFonts w:ascii="Times New Roman" w:eastAsia="Times New Roman" w:hAnsi="Times New Roman" w:cs="Times New Roman"/>
          <w:i/>
          <w:sz w:val="21"/>
        </w:rPr>
        <w:t>A</w:t>
      </w:r>
      <w:r>
        <w:rPr>
          <w:i/>
          <w:sz w:val="21"/>
        </w:rPr>
        <w:t>、</w:t>
      </w:r>
      <w:r>
        <w:rPr>
          <w:rFonts w:ascii="Times New Roman" w:eastAsia="Times New Roman" w:hAnsi="Times New Roman" w:cs="Times New Roman"/>
          <w:i/>
          <w:sz w:val="21"/>
        </w:rPr>
        <w:t>E</w:t>
      </w:r>
      <w:r>
        <w:rPr>
          <w:sz w:val="21"/>
        </w:rPr>
        <w:t>为筷子的两个端点，</w:t>
      </w:r>
      <w:r>
        <w:rPr>
          <w:rFonts w:ascii="Times New Roman" w:eastAsia="Times New Roman" w:hAnsi="Times New Roman" w:cs="Times New Roman"/>
          <w:i/>
          <w:sz w:val="21"/>
        </w:rPr>
        <w:t>O</w:t>
      </w:r>
      <w:r>
        <w:rPr>
          <w:sz w:val="21"/>
        </w:rPr>
        <w:t>为筷子的中心点；</w:t>
      </w:r>
    </w:p>
    <w:p w14:paraId="216D0A50">
      <w:pPr>
        <w:shd w:val="clear" w:color="auto" w:fill="auto"/>
        <w:spacing w:line="360" w:lineRule="auto"/>
        <w:jc w:val="left"/>
        <w:textAlignment w:val="center"/>
        <w:rPr>
          <w:sz w:val="21"/>
        </w:rPr>
      </w:pPr>
      <w:r>
        <w:rPr>
          <w:sz w:val="21"/>
        </w:rPr>
        <w:t>②将细绳系在筷子上，移动悬挂点，直到筷子水平平衡，如图甲所示；</w:t>
      </w:r>
    </w:p>
    <w:p w14:paraId="2E6A2508">
      <w:pPr>
        <w:shd w:val="clear" w:color="auto" w:fill="auto"/>
        <w:spacing w:line="360" w:lineRule="auto"/>
        <w:jc w:val="left"/>
        <w:textAlignment w:val="center"/>
        <w:rPr>
          <w:sz w:val="21"/>
        </w:rPr>
      </w:pPr>
      <w:r>
        <w:rPr>
          <w:sz w:val="21"/>
        </w:rPr>
        <w:t>③将金属块M、N分别系在</w:t>
      </w:r>
      <w:r>
        <w:rPr>
          <w:rFonts w:ascii="Times New Roman" w:eastAsia="Times New Roman" w:hAnsi="Times New Roman" w:cs="Times New Roman"/>
          <w:i/>
          <w:sz w:val="21"/>
        </w:rPr>
        <w:t>B</w:t>
      </w:r>
      <w:r>
        <w:rPr>
          <w:sz w:val="21"/>
        </w:rPr>
        <w:t>、</w:t>
      </w:r>
      <w:r>
        <w:rPr>
          <w:rFonts w:ascii="Times New Roman" w:eastAsia="Times New Roman" w:hAnsi="Times New Roman" w:cs="Times New Roman"/>
          <w:i/>
          <w:sz w:val="21"/>
        </w:rPr>
        <w:t>D</w:t>
      </w:r>
      <w:r>
        <w:rPr>
          <w:sz w:val="21"/>
        </w:rPr>
        <w:t>点，筷子静止时如图乙所示。</w:t>
      </w:r>
    </w:p>
    <w:p w14:paraId="2EFC0758">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495800" cy="1104900"/>
            <wp:effectExtent l="0" t="0" r="0" b="0"/>
            <wp:docPr id="100031" name="图片 100031" descr="@@@eb692487-8518-4e0d-95b7-012f3ab874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eb692487-8518-4e0d-95b7-012f3ab874e0"/>
                    <pic:cNvPicPr>
                      <a:picLocks noChangeAspect="1"/>
                    </pic:cNvPicPr>
                  </pic:nvPicPr>
                  <pic:blipFill>
                    <a:blip xmlns:r="http://schemas.openxmlformats.org/officeDocument/2006/relationships" r:embed="rId52"/>
                    <a:stretch>
                      <a:fillRect/>
                    </a:stretch>
                  </pic:blipFill>
                  <pic:spPr>
                    <a:xfrm>
                      <a:off x="0" y="0"/>
                      <a:ext cx="4495800" cy="1104900"/>
                    </a:xfrm>
                    <a:prstGeom prst="rect">
                      <a:avLst/>
                    </a:prstGeom>
                  </pic:spPr>
                </pic:pic>
              </a:graphicData>
            </a:graphic>
          </wp:inline>
        </w:drawing>
      </w:r>
    </w:p>
    <w:p w14:paraId="561A5EDC">
      <w:pPr>
        <w:shd w:val="clear" w:color="auto" w:fill="auto"/>
        <w:spacing w:line="360" w:lineRule="auto"/>
        <w:jc w:val="left"/>
        <w:textAlignment w:val="center"/>
        <w:rPr>
          <w:sz w:val="21"/>
        </w:rPr>
      </w:pPr>
      <w:r>
        <w:rPr>
          <w:sz w:val="21"/>
        </w:rPr>
        <w:t>请根据上述信息，回答以下问题：</w:t>
      </w:r>
    </w:p>
    <w:p w14:paraId="2085406D">
      <w:pPr>
        <w:shd w:val="clear" w:color="auto" w:fill="auto"/>
        <w:spacing w:line="360" w:lineRule="auto"/>
        <w:jc w:val="left"/>
        <w:textAlignment w:val="center"/>
        <w:rPr>
          <w:sz w:val="21"/>
        </w:rPr>
      </w:pPr>
      <w:r>
        <w:rPr>
          <w:sz w:val="21"/>
        </w:rPr>
        <w:t>(1)筷子的重心在</w:t>
      </w:r>
      <w:r>
        <w:rPr>
          <w:rFonts w:ascii="Times New Roman" w:eastAsia="Times New Roman" w:hAnsi="Times New Roman" w:cs="Times New Roman"/>
          <w:b w:val="0"/>
          <w:sz w:val="21"/>
          <w:u w:val="single"/>
        </w:rPr>
        <w:t xml:space="preserve">     </w:t>
      </w:r>
      <w:r>
        <w:rPr>
          <w:sz w:val="21"/>
        </w:rPr>
        <w:t xml:space="preserve"> 点（选填“</w:t>
      </w:r>
      <w:r>
        <w:rPr>
          <w:rFonts w:ascii="Times New Roman" w:eastAsia="Times New Roman" w:hAnsi="Times New Roman" w:cs="Times New Roman"/>
          <w:i/>
          <w:sz w:val="21"/>
        </w:rPr>
        <w:t>B</w:t>
      </w:r>
      <w:r>
        <w:rPr>
          <w:sz w:val="21"/>
        </w:rPr>
        <w:t>”或“</w:t>
      </w:r>
      <w:r>
        <w:rPr>
          <w:rFonts w:ascii="Times New Roman" w:eastAsia="Times New Roman" w:hAnsi="Times New Roman" w:cs="Times New Roman"/>
          <w:i/>
          <w:sz w:val="21"/>
        </w:rPr>
        <w:t>C</w:t>
      </w:r>
      <w:r>
        <w:rPr>
          <w:sz w:val="21"/>
        </w:rPr>
        <w:t>”或“</w:t>
      </w:r>
      <w:r>
        <w:rPr>
          <w:rFonts w:ascii="Times New Roman" w:eastAsia="Times New Roman" w:hAnsi="Times New Roman" w:cs="Times New Roman"/>
          <w:i/>
          <w:sz w:val="21"/>
        </w:rPr>
        <w:t>O</w:t>
      </w:r>
      <w:r>
        <w:rPr>
          <w:sz w:val="21"/>
        </w:rPr>
        <w:t>”或“</w:t>
      </w:r>
      <w:r>
        <w:rPr>
          <w:rFonts w:ascii="Times New Roman" w:eastAsia="Times New Roman" w:hAnsi="Times New Roman" w:cs="Times New Roman"/>
          <w:i/>
          <w:sz w:val="21"/>
        </w:rPr>
        <w:t>D</w:t>
      </w:r>
      <w:r>
        <w:rPr>
          <w:sz w:val="21"/>
        </w:rPr>
        <w:t>”）；</w:t>
      </w:r>
    </w:p>
    <w:p w14:paraId="7F11D59F">
      <w:pPr>
        <w:shd w:val="clear" w:color="auto" w:fill="auto"/>
        <w:spacing w:line="360" w:lineRule="auto"/>
        <w:jc w:val="left"/>
        <w:textAlignment w:val="center"/>
        <w:rPr>
          <w:sz w:val="21"/>
        </w:rPr>
      </w:pPr>
      <w:r>
        <w:rPr>
          <w:sz w:val="21"/>
        </w:rPr>
        <w:t>(2)请在图乙中画出筷子的</w:t>
      </w:r>
      <w:r>
        <w:rPr>
          <w:rFonts w:ascii="Times New Roman" w:eastAsia="Times New Roman" w:hAnsi="Times New Roman" w:cs="Times New Roman"/>
          <w:i/>
          <w:sz w:val="21"/>
        </w:rPr>
        <w:t>D</w:t>
      </w:r>
      <w:r>
        <w:rPr>
          <w:sz w:val="21"/>
        </w:rPr>
        <w:t>点受到的拉力及其力臂；</w:t>
      </w:r>
    </w:p>
    <w:p w14:paraId="2C4505B7">
      <w:pPr>
        <w:shd w:val="clear" w:color="auto" w:fill="auto"/>
        <w:spacing w:line="360" w:lineRule="auto"/>
        <w:jc w:val="left"/>
        <w:textAlignment w:val="center"/>
        <w:rPr>
          <w:sz w:val="21"/>
        </w:rPr>
      </w:pPr>
      <w:r>
        <w:rPr>
          <w:sz w:val="21"/>
        </w:rPr>
        <w:t>(3)重力</w:t>
      </w:r>
      <w:r>
        <w:rPr>
          <w:rFonts w:ascii="Times New Roman" w:eastAsia="Times New Roman" w:hAnsi="Times New Roman" w:cs="Times New Roman"/>
          <w:i/>
          <w:sz w:val="21"/>
        </w:rPr>
        <w:t>G</w:t>
      </w:r>
      <w:r>
        <w:rPr>
          <w:rFonts w:ascii="Times New Roman" w:eastAsia="Times New Roman" w:hAnsi="Times New Roman" w:cs="Times New Roman"/>
          <w:i/>
          <w:sz w:val="21"/>
          <w:vertAlign w:val="subscript"/>
        </w:rPr>
        <w:t>M</w:t>
      </w:r>
      <w:r>
        <w:rPr>
          <w:rFonts w:ascii="Times New Roman" w:eastAsia="Times New Roman" w:hAnsi="Times New Roman" w:cs="Times New Roman"/>
          <w:b w:val="0"/>
          <w:i/>
          <w:sz w:val="21"/>
          <w:u w:val="single"/>
        </w:rPr>
        <w:t xml:space="preserve">     </w:t>
      </w:r>
      <w:r>
        <w:rPr>
          <w:sz w:val="21"/>
        </w:rPr>
        <w:t xml:space="preserve"> </w:t>
      </w:r>
      <w:r>
        <w:rPr>
          <w:rFonts w:ascii="Times New Roman" w:eastAsia="Times New Roman" w:hAnsi="Times New Roman" w:cs="Times New Roman"/>
          <w:i/>
          <w:sz w:val="21"/>
        </w:rPr>
        <w:t>G</w:t>
      </w:r>
      <w:r>
        <w:rPr>
          <w:rFonts w:ascii="Times New Roman" w:eastAsia="Times New Roman" w:hAnsi="Times New Roman" w:cs="Times New Roman"/>
          <w:i/>
          <w:sz w:val="21"/>
          <w:vertAlign w:val="subscript"/>
        </w:rPr>
        <w:t>N</w:t>
      </w:r>
      <w:r>
        <w:rPr>
          <w:sz w:val="21"/>
        </w:rPr>
        <w:t>，密度</w:t>
      </w:r>
      <w:r>
        <w:rPr>
          <w:rFonts w:ascii="Times New Roman" w:eastAsia="Times New Roman" w:hAnsi="Times New Roman" w:cs="Times New Roman"/>
          <w:i/>
          <w:sz w:val="21"/>
        </w:rPr>
        <w:t>ρ</w:t>
      </w:r>
      <w:r>
        <w:rPr>
          <w:rFonts w:ascii="Times New Roman" w:eastAsia="Times New Roman" w:hAnsi="Times New Roman" w:cs="Times New Roman"/>
          <w:i/>
          <w:sz w:val="21"/>
          <w:vertAlign w:val="subscript"/>
        </w:rPr>
        <w:t>M</w:t>
      </w:r>
      <w:r>
        <w:rPr>
          <w:rFonts w:ascii="Times New Roman" w:eastAsia="Times New Roman" w:hAnsi="Times New Roman" w:cs="Times New Roman"/>
          <w:b w:val="0"/>
          <w:i/>
          <w:sz w:val="21"/>
          <w:u w:val="single"/>
        </w:rPr>
        <w:t xml:space="preserve">     </w:t>
      </w:r>
      <w:r>
        <w:rPr>
          <w:sz w:val="21"/>
        </w:rPr>
        <w:t xml:space="preserve"> </w:t>
      </w:r>
      <w:r>
        <w:rPr>
          <w:rFonts w:ascii="Times New Roman" w:eastAsia="Times New Roman" w:hAnsi="Times New Roman" w:cs="Times New Roman"/>
          <w:i/>
          <w:sz w:val="21"/>
        </w:rPr>
        <w:t>ρ</w:t>
      </w:r>
      <w:r>
        <w:rPr>
          <w:rFonts w:ascii="Times New Roman" w:eastAsia="Times New Roman" w:hAnsi="Times New Roman" w:cs="Times New Roman"/>
          <w:i/>
          <w:sz w:val="21"/>
          <w:vertAlign w:val="subscript"/>
        </w:rPr>
        <w:t>N</w:t>
      </w:r>
      <w:r>
        <w:rPr>
          <w:sz w:val="21"/>
        </w:rPr>
        <w:t>（选填“＞”或“＝”或“＜”）。</w:t>
      </w:r>
    </w:p>
    <w:p w14:paraId="174E3F97">
      <w:pPr>
        <w:shd w:val="clear" w:color="auto" w:fill="auto"/>
        <w:spacing w:line="360" w:lineRule="auto"/>
        <w:jc w:val="left"/>
        <w:textAlignment w:val="center"/>
        <w:rPr>
          <w:sz w:val="21"/>
        </w:rPr>
      </w:pPr>
      <w:r>
        <w:rPr>
          <w:sz w:val="21"/>
        </w:rPr>
        <w:t>16．如图甲是广泛应用于建筑的强夯机，使用时夯锤从高处下落撞击地面，从而起到夯实地基的作用。某起重机以24kW的恒定功率将质量为</w:t>
      </w:r>
      <w:r>
        <w:object>
          <v:shape id="_x0000_i1042" type="#_x0000_t75" alt="eqId35c509355ea0e9f93b5b2e7bf18fc8ce" style="width:29pt;height:14.2pt" o:ole="" coordsize="21600,21600" o:preferrelative="t" filled="f" stroked="f">
            <v:stroke joinstyle="miter"/>
            <v:imagedata r:id="rId53" o:title="eqId35c509355ea0e9f93b5b2e7bf18fc8ce"/>
            <o:lock v:ext="edit" aspectratio="t"/>
            <w10:anchorlock/>
          </v:shape>
          <o:OLEObject Type="Embed" ProgID="Equation.DSMT4" ShapeID="_x0000_i1042" DrawAspect="Content" ObjectID="_1468075742" r:id="rId54"/>
        </w:object>
      </w:r>
      <w:r>
        <w:rPr>
          <w:sz w:val="21"/>
        </w:rPr>
        <w:t>千克的夯锤，从静止开始竖直向上提升9s，夯锤上升过程中的速度</w:t>
      </w:r>
      <w:r>
        <w:rPr>
          <w:rFonts w:ascii="Times New Roman" w:eastAsia="Times New Roman" w:hAnsi="Times New Roman" w:cs="Times New Roman"/>
          <w:i/>
          <w:sz w:val="21"/>
        </w:rPr>
        <w:t>v</w:t>
      </w:r>
      <w:r>
        <w:rPr>
          <w:sz w:val="21"/>
        </w:rPr>
        <w:t>和时间</w:t>
      </w:r>
      <w:r>
        <w:rPr>
          <w:rFonts w:ascii="Times New Roman" w:eastAsia="Times New Roman" w:hAnsi="Times New Roman" w:cs="Times New Roman"/>
          <w:i/>
          <w:sz w:val="21"/>
        </w:rPr>
        <w:t>t</w:t>
      </w:r>
      <w:r>
        <w:rPr>
          <w:sz w:val="21"/>
        </w:rPr>
        <w:t>的关系图像如图所示。</w:t>
      </w:r>
    </w:p>
    <w:p w14:paraId="26AACB38">
      <w:pPr>
        <w:shd w:val="clear" w:color="auto" w:fill="auto"/>
        <w:spacing w:line="360" w:lineRule="auto"/>
        <w:jc w:val="left"/>
        <w:textAlignment w:val="center"/>
        <w:rPr>
          <w:sz w:val="21"/>
        </w:rPr>
      </w:pPr>
      <w:r>
        <w:rPr>
          <w:sz w:val="21"/>
        </w:rPr>
        <w:t>求（</w:t>
      </w:r>
      <w:r>
        <w:rPr>
          <w:rFonts w:ascii="Times New Roman" w:eastAsia="Times New Roman" w:hAnsi="Times New Roman" w:cs="Times New Roman"/>
          <w:i/>
          <w:sz w:val="21"/>
        </w:rPr>
        <w:t>g</w:t>
      </w:r>
      <w:r>
        <w:rPr>
          <w:sz w:val="21"/>
        </w:rPr>
        <w:t>取10N/kg）</w:t>
      </w:r>
    </w:p>
    <w:p w14:paraId="306CB3D8">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467100" cy="1276350"/>
            <wp:effectExtent l="0" t="0" r="0" b="0"/>
            <wp:docPr id="100033" name="图片 100033" descr="@@@819fde78-12a1-4dae-873c-240e874ef9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819fde78-12a1-4dae-873c-240e874ef9ac"/>
                    <pic:cNvPicPr>
                      <a:picLocks noChangeAspect="1"/>
                    </pic:cNvPicPr>
                  </pic:nvPicPr>
                  <pic:blipFill>
                    <a:blip xmlns:r="http://schemas.openxmlformats.org/officeDocument/2006/relationships" r:embed="rId55"/>
                    <a:stretch>
                      <a:fillRect/>
                    </a:stretch>
                  </pic:blipFill>
                  <pic:spPr>
                    <a:xfrm>
                      <a:off x="0" y="0"/>
                      <a:ext cx="3467100" cy="1276350"/>
                    </a:xfrm>
                    <a:prstGeom prst="rect">
                      <a:avLst/>
                    </a:prstGeom>
                  </pic:spPr>
                </pic:pic>
              </a:graphicData>
            </a:graphic>
          </wp:inline>
        </w:drawing>
      </w:r>
    </w:p>
    <w:p w14:paraId="2A8257F2">
      <w:pPr>
        <w:shd w:val="clear" w:color="auto" w:fill="auto"/>
        <w:spacing w:line="360" w:lineRule="auto"/>
        <w:jc w:val="left"/>
        <w:textAlignment w:val="center"/>
        <w:rPr>
          <w:sz w:val="21"/>
        </w:rPr>
      </w:pPr>
      <w:r>
        <w:rPr>
          <w:sz w:val="21"/>
        </w:rPr>
        <w:t>(1)如图甲所示，</w:t>
      </w:r>
      <w:r>
        <w:rPr>
          <w:rFonts w:ascii="Times New Roman" w:eastAsia="Times New Roman" w:hAnsi="Times New Roman" w:cs="Times New Roman"/>
          <w:i/>
          <w:sz w:val="21"/>
        </w:rPr>
        <w:t>a</w:t>
      </w:r>
      <w:r>
        <w:rPr>
          <w:sz w:val="21"/>
        </w:rPr>
        <w:t>是</w:t>
      </w:r>
      <w:r>
        <w:rPr>
          <w:rFonts w:ascii="Times New Roman" w:eastAsia="Times New Roman" w:hAnsi="Times New Roman" w:cs="Times New Roman"/>
          <w:b w:val="0"/>
          <w:sz w:val="21"/>
          <w:u w:val="single"/>
        </w:rPr>
        <w:t xml:space="preserve">      </w:t>
      </w:r>
      <w:r>
        <w:rPr>
          <w:sz w:val="21"/>
        </w:rPr>
        <w:t>滑轮。夯锤被提高，是增加夯锤的</w:t>
      </w:r>
      <w:r>
        <w:rPr>
          <w:rFonts w:ascii="Times New Roman" w:eastAsia="Times New Roman" w:hAnsi="Times New Roman" w:cs="Times New Roman"/>
          <w:b w:val="0"/>
          <w:sz w:val="21"/>
          <w:u w:val="single"/>
        </w:rPr>
        <w:t xml:space="preserve">      </w:t>
      </w:r>
      <w:r>
        <w:rPr>
          <w:sz w:val="21"/>
        </w:rPr>
        <w:t>能。</w:t>
      </w:r>
    </w:p>
    <w:p w14:paraId="50983FFD">
      <w:pPr>
        <w:shd w:val="clear" w:color="auto" w:fill="auto"/>
        <w:spacing w:line="360" w:lineRule="auto"/>
        <w:jc w:val="left"/>
        <w:textAlignment w:val="center"/>
        <w:rPr>
          <w:sz w:val="21"/>
        </w:rPr>
      </w:pPr>
      <w:r>
        <w:rPr>
          <w:sz w:val="21"/>
        </w:rPr>
        <w:t>(2)</w:t>
      </w:r>
      <w:r>
        <w:object>
          <v:shape id="_x0000_i1043" type="#_x0000_t75" alt="eqId9f8c631c43cac85b86b19ae5b6c971c9" style="width:26.35pt;height:12.5pt" o:ole="" coordsize="21600,21600" o:preferrelative="t" filled="f" stroked="f">
            <v:stroke joinstyle="miter"/>
            <v:imagedata r:id="rId56" o:title="eqId9f8c631c43cac85b86b19ae5b6c971c9"/>
            <o:lock v:ext="edit" aspectratio="t"/>
            <w10:anchorlock/>
          </v:shape>
          <o:OLEObject Type="Embed" ProgID="Equation.DSMT4" ShapeID="_x0000_i1043" DrawAspect="Content" ObjectID="_1468075743" r:id="rId57"/>
        </w:object>
      </w:r>
      <w:r>
        <w:rPr>
          <w:sz w:val="21"/>
        </w:rPr>
        <w:t>时夯锤所受的拉力。</w:t>
      </w:r>
    </w:p>
    <w:p w14:paraId="6EB345C6">
      <w:pPr>
        <w:shd w:val="clear" w:color="auto" w:fill="auto"/>
        <w:spacing w:line="360" w:lineRule="auto"/>
        <w:jc w:val="left"/>
        <w:textAlignment w:val="center"/>
        <w:rPr>
          <w:sz w:val="21"/>
        </w:rPr>
      </w:pPr>
      <w:r>
        <w:rPr>
          <w:sz w:val="21"/>
        </w:rPr>
        <w:t>(3)若夯锤上升的总高度为10m，则最后5s拉力的平均功率为多大。</w:t>
      </w:r>
    </w:p>
    <w:p w14:paraId="78CDCA77">
      <w:pPr>
        <w:shd w:val="clear" w:color="auto" w:fill="auto"/>
        <w:spacing w:line="360" w:lineRule="auto"/>
        <w:jc w:val="left"/>
        <w:textAlignment w:val="center"/>
        <w:rPr>
          <w:sz w:val="21"/>
        </w:rPr>
      </w:pPr>
      <w:r>
        <w:rPr>
          <w:sz w:val="21"/>
        </w:rPr>
        <w:t>17．起重机能方便地将数吨的重物吊起，如图所示为一小型起重机。</w:t>
      </w:r>
    </w:p>
    <w:p w14:paraId="13825B7B">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733675" cy="1314450"/>
            <wp:effectExtent l="0" t="0" r="9525" b="0"/>
            <wp:docPr id="100035" name="图片 100035" descr="@@@81bfee1c-e6ce-46e3-8a2b-df6cfbfe434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81bfee1c-e6ce-46e3-8a2b-df6cfbfe434e"/>
                    <pic:cNvPicPr>
                      <a:picLocks noChangeAspect="1"/>
                    </pic:cNvPicPr>
                  </pic:nvPicPr>
                  <pic:blipFill>
                    <a:blip xmlns:r="http://schemas.openxmlformats.org/officeDocument/2006/relationships" r:embed="rId58"/>
                    <a:stretch>
                      <a:fillRect/>
                    </a:stretch>
                  </pic:blipFill>
                  <pic:spPr>
                    <a:xfrm>
                      <a:off x="0" y="0"/>
                      <a:ext cx="2733675" cy="1314450"/>
                    </a:xfrm>
                    <a:prstGeom prst="rect">
                      <a:avLst/>
                    </a:prstGeom>
                  </pic:spPr>
                </pic:pic>
              </a:graphicData>
            </a:graphic>
          </wp:inline>
        </w:drawing>
      </w:r>
    </w:p>
    <w:p w14:paraId="2B5A9EEA">
      <w:pPr>
        <w:shd w:val="clear" w:color="auto" w:fill="auto"/>
        <w:spacing w:line="360" w:lineRule="auto"/>
        <w:jc w:val="left"/>
        <w:textAlignment w:val="center"/>
        <w:rPr>
          <w:sz w:val="21"/>
        </w:rPr>
      </w:pPr>
      <w:r>
        <w:rPr>
          <w:sz w:val="21"/>
        </w:rPr>
        <w:t>(1)某次作业中，该起重机匀速吊起重为6×10</w:t>
      </w:r>
      <w:r>
        <w:rPr>
          <w:sz w:val="21"/>
          <w:vertAlign w:val="superscript"/>
        </w:rPr>
        <w:t>3</w:t>
      </w:r>
      <w:r>
        <w:rPr>
          <w:sz w:val="21"/>
        </w:rPr>
        <w:t>N的物体，电动机的拉力为4×10</w:t>
      </w:r>
      <w:r>
        <w:rPr>
          <w:sz w:val="21"/>
          <w:vertAlign w:val="superscript"/>
        </w:rPr>
        <w:t>3</w:t>
      </w:r>
      <w:r>
        <w:rPr>
          <w:sz w:val="21"/>
        </w:rPr>
        <w:t>N，使物体上升了5m，此过程中，有用功为</w:t>
      </w:r>
      <w:r>
        <w:rPr>
          <w:rFonts w:ascii="Times New Roman" w:eastAsia="Times New Roman" w:hAnsi="Times New Roman" w:cs="Times New Roman"/>
          <w:b w:val="0"/>
          <w:sz w:val="21"/>
          <w:u w:val="single"/>
        </w:rPr>
        <w:t xml:space="preserve">           </w:t>
      </w:r>
      <w:r>
        <w:rPr>
          <w:sz w:val="21"/>
        </w:rPr>
        <w:t>，机械效率为</w:t>
      </w:r>
      <w:r>
        <w:rPr>
          <w:rFonts w:ascii="Times New Roman" w:eastAsia="Times New Roman" w:hAnsi="Times New Roman" w:cs="Times New Roman"/>
          <w:b w:val="0"/>
          <w:sz w:val="21"/>
          <w:u w:val="single"/>
        </w:rPr>
        <w:t xml:space="preserve">           </w:t>
      </w:r>
      <w:r>
        <w:rPr>
          <w:sz w:val="21"/>
        </w:rPr>
        <w:t>；</w:t>
      </w:r>
    </w:p>
    <w:p w14:paraId="00EDF752">
      <w:pPr>
        <w:shd w:val="clear" w:color="auto" w:fill="auto"/>
        <w:spacing w:line="360" w:lineRule="auto"/>
        <w:jc w:val="left"/>
        <w:textAlignment w:val="center"/>
        <w:rPr>
          <w:sz w:val="21"/>
        </w:rPr>
      </w:pPr>
      <w:r>
        <w:rPr>
          <w:sz w:val="21"/>
        </w:rPr>
        <w:t>(2)在这个过程中，物体的机械能（　　）</w:t>
      </w:r>
    </w:p>
    <w:p w14:paraId="4EF7A274">
      <w:pPr>
        <w:shd w:val="clear" w:color="auto" w:fill="auto"/>
        <w:tabs>
          <w:tab w:val="left" w:pos="2771"/>
          <w:tab w:val="left" w:pos="5541"/>
        </w:tabs>
        <w:spacing w:line="360" w:lineRule="auto"/>
        <w:ind w:left="380"/>
        <w:jc w:val="left"/>
        <w:textAlignment w:val="center"/>
        <w:rPr>
          <w:sz w:val="21"/>
        </w:rPr>
      </w:pPr>
      <w:r>
        <w:rPr>
          <w:sz w:val="21"/>
        </w:rPr>
        <w:t>A．不变</w:t>
      </w:r>
      <w:r>
        <w:rPr>
          <w:sz w:val="21"/>
        </w:rPr>
        <w:tab/>
      </w:r>
      <w:r>
        <w:rPr>
          <w:sz w:val="21"/>
        </w:rPr>
        <w:t>B．变大</w:t>
      </w:r>
      <w:r>
        <w:rPr>
          <w:sz w:val="21"/>
        </w:rPr>
        <w:tab/>
      </w:r>
      <w:r>
        <w:rPr>
          <w:sz w:val="21"/>
        </w:rPr>
        <w:t>C．变小</w:t>
      </w:r>
    </w:p>
    <w:p w14:paraId="18C12975">
      <w:pPr>
        <w:shd w:val="clear" w:color="auto" w:fill="auto"/>
        <w:spacing w:line="360" w:lineRule="auto"/>
        <w:jc w:val="left"/>
        <w:textAlignment w:val="center"/>
        <w:rPr>
          <w:sz w:val="21"/>
        </w:rPr>
      </w:pPr>
      <w:r>
        <w:rPr>
          <w:sz w:val="21"/>
        </w:rPr>
        <w:t>18．如图所示，磁性物块A在磁力作用下紧贴在铁质墙壁上，已知A重480N，由于墙壁与A之间的摩擦，用竖直向上的拉力</w:t>
      </w:r>
      <w:r>
        <w:object>
          <v:shape id="_x0000_i1044" type="#_x0000_t75" alt="eqIdf5076289823db419f94e9c0c8f4aafd9" style="width:11.4pt;height:15.35pt" o:ole="" coordsize="21600,21600" o:preferrelative="t" filled="f" stroked="f">
            <v:stroke joinstyle="miter"/>
            <v:imagedata r:id="rId44" o:title="eqIdf5076289823db419f94e9c0c8f4aafd9"/>
            <o:lock v:ext="edit" aspectratio="t"/>
            <w10:anchorlock/>
          </v:shape>
          <o:OLEObject Type="Embed" ProgID="Equation.DSMT4" ShapeID="_x0000_i1044" DrawAspect="Content" ObjectID="_1468075744" r:id="rId59"/>
        </w:object>
      </w:r>
      <w:r>
        <w:rPr>
          <w:sz w:val="21"/>
        </w:rPr>
        <w:t>使A沿墙壁向上匀速运动时，</w:t>
      </w:r>
      <w:r>
        <w:object>
          <v:shape id="_x0000_i1045" type="#_x0000_t75" alt="eqIdf5076289823db419f94e9c0c8f4aafd9" style="width:11.4pt;height:15.35pt" o:ole="" coordsize="21600,21600" o:preferrelative="t" filled="f" stroked="f">
            <v:stroke joinstyle="miter"/>
            <v:imagedata r:id="rId44" o:title="eqIdf5076289823db419f94e9c0c8f4aafd9"/>
            <o:lock v:ext="edit" aspectratio="t"/>
            <w10:anchorlock/>
          </v:shape>
          <o:OLEObject Type="Embed" ProgID="Equation.DSMT4" ShapeID="_x0000_i1045" DrawAspect="Content" ObjectID="_1468075745" r:id="rId60"/>
        </w:object>
      </w:r>
      <w:r>
        <w:rPr>
          <w:sz w:val="21"/>
        </w:rPr>
        <w:t>的大小为600N。</w:t>
      </w:r>
    </w:p>
    <w:p w14:paraId="5203E1EA">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581150" cy="1962150"/>
            <wp:effectExtent l="0" t="0" r="0" b="0"/>
            <wp:docPr id="100037" name="图片 100037" descr="@@@098b9614-24ef-4ae3-b14f-5e3e4359fab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098b9614-24ef-4ae3-b14f-5e3e4359fab4"/>
                    <pic:cNvPicPr>
                      <a:picLocks noChangeAspect="1"/>
                    </pic:cNvPicPr>
                  </pic:nvPicPr>
                  <pic:blipFill>
                    <a:blip xmlns:r="http://schemas.openxmlformats.org/officeDocument/2006/relationships" r:embed="rId61"/>
                    <a:stretch>
                      <a:fillRect/>
                    </a:stretch>
                  </pic:blipFill>
                  <pic:spPr>
                    <a:xfrm>
                      <a:off x="0" y="0"/>
                      <a:ext cx="1581150" cy="1962150"/>
                    </a:xfrm>
                    <a:prstGeom prst="rect">
                      <a:avLst/>
                    </a:prstGeom>
                  </pic:spPr>
                </pic:pic>
              </a:graphicData>
            </a:graphic>
          </wp:inline>
        </w:drawing>
      </w:r>
    </w:p>
    <w:p w14:paraId="01FF8A8E">
      <w:pPr>
        <w:shd w:val="clear" w:color="auto" w:fill="auto"/>
        <w:spacing w:line="360" w:lineRule="auto"/>
        <w:jc w:val="left"/>
        <w:textAlignment w:val="center"/>
        <w:rPr>
          <w:sz w:val="21"/>
        </w:rPr>
      </w:pPr>
      <w:r>
        <w:rPr>
          <w:sz w:val="21"/>
        </w:rPr>
        <w:t>(1)在</w:t>
      </w:r>
      <w:r>
        <w:object>
          <v:shape id="_x0000_i1046" type="#_x0000_t75" alt="eqIdf5076289823db419f94e9c0c8f4aafd9" style="width:11.4pt;height:15.35pt" o:ole="" coordsize="21600,21600" o:preferrelative="t" filled="f" stroked="f">
            <v:stroke joinstyle="miter"/>
            <v:imagedata r:id="rId44" o:title="eqIdf5076289823db419f94e9c0c8f4aafd9"/>
            <o:lock v:ext="edit" aspectratio="t"/>
            <w10:anchorlock/>
          </v:shape>
          <o:OLEObject Type="Embed" ProgID="Equation.DSMT4" ShapeID="_x0000_i1046" DrawAspect="Content" ObjectID="_1468075746" r:id="rId62"/>
        </w:object>
      </w:r>
      <w:r>
        <w:rPr>
          <w:sz w:val="21"/>
        </w:rPr>
        <w:t>的作用下，A沿墙壁向上匀速移动了一段距离</w:t>
      </w:r>
      <w:r>
        <w:rPr>
          <w:rFonts w:ascii="Times New Roman" w:eastAsia="Times New Roman" w:hAnsi="Times New Roman" w:cs="Times New Roman"/>
          <w:i/>
          <w:sz w:val="21"/>
        </w:rPr>
        <w:t>s</w:t>
      </w:r>
      <w:r>
        <w:rPr>
          <w:sz w:val="21"/>
        </w:rPr>
        <w:t>，已知此过程中</w:t>
      </w:r>
      <w:r>
        <w:object>
          <v:shape id="_x0000_i1047" type="#_x0000_t75" alt="eqIdf5076289823db419f94e9c0c8f4aafd9" style="width:11.4pt;height:15.35pt" o:ole="" coordsize="21600,21600" o:preferrelative="t" filled="f" stroked="f">
            <v:stroke joinstyle="miter"/>
            <v:imagedata r:id="rId44" o:title="eqIdf5076289823db419f94e9c0c8f4aafd9"/>
            <o:lock v:ext="edit" aspectratio="t"/>
            <w10:anchorlock/>
          </v:shape>
          <o:OLEObject Type="Embed" ProgID="Equation.DSMT4" ShapeID="_x0000_i1047" DrawAspect="Content" ObjectID="_1468075747" r:id="rId63"/>
        </w:object>
      </w:r>
      <w:r>
        <w:rPr>
          <w:sz w:val="21"/>
        </w:rPr>
        <w:t>做功600J，求</w:t>
      </w:r>
      <w:r>
        <w:rPr>
          <w:rFonts w:ascii="Times New Roman" w:eastAsia="Times New Roman" w:hAnsi="Times New Roman" w:cs="Times New Roman"/>
          <w:i/>
          <w:sz w:val="21"/>
        </w:rPr>
        <w:t>s</w:t>
      </w:r>
      <w:r>
        <w:rPr>
          <w:sz w:val="21"/>
        </w:rPr>
        <w:t>的大小</w:t>
      </w:r>
      <w:r>
        <w:rPr>
          <w:rFonts w:ascii="Times New Roman" w:eastAsia="Times New Roman" w:hAnsi="Times New Roman" w:cs="Times New Roman"/>
          <w:b w:val="0"/>
          <w:sz w:val="21"/>
          <w:u w:val="single"/>
        </w:rPr>
        <w:t xml:space="preserve">       </w:t>
      </w:r>
      <w:r>
        <w:rPr>
          <w:sz w:val="21"/>
        </w:rPr>
        <w:t>。</w:t>
      </w:r>
    </w:p>
    <w:p w14:paraId="7F6EB70B">
      <w:pPr>
        <w:shd w:val="clear" w:color="auto" w:fill="auto"/>
        <w:spacing w:line="360" w:lineRule="auto"/>
        <w:jc w:val="left"/>
        <w:textAlignment w:val="center"/>
        <w:rPr>
          <w:sz w:val="21"/>
        </w:rPr>
      </w:pPr>
      <w:r>
        <w:rPr>
          <w:sz w:val="21"/>
        </w:rPr>
        <w:t>(2)①改用滑轮组拉动A，使之沿同一墙壁向上匀速移动相同的距离</w:t>
      </w:r>
      <w:r>
        <w:rPr>
          <w:rFonts w:ascii="Times New Roman" w:eastAsia="Times New Roman" w:hAnsi="Times New Roman" w:cs="Times New Roman"/>
          <w:i/>
          <w:sz w:val="21"/>
        </w:rPr>
        <w:t>s</w:t>
      </w:r>
      <w:r>
        <w:rPr>
          <w:sz w:val="21"/>
        </w:rPr>
        <w:t>，此过程中对滑轮组绳端的拉力</w:t>
      </w:r>
      <w:r>
        <w:object>
          <v:shape id="_x0000_i1048" type="#_x0000_t75" alt="eqIda3fb78c5f885034612c0e030b920143d" style="width:12.3pt;height:16.5pt" o:ole="" coordsize="21600,21600" o:preferrelative="t" filled="f" stroked="f">
            <v:stroke joinstyle="miter"/>
            <v:imagedata r:id="rId48" o:title="eqIda3fb78c5f885034612c0e030b920143d"/>
            <o:lock v:ext="edit" aspectratio="t"/>
            <w10:anchorlock/>
          </v:shape>
          <o:OLEObject Type="Embed" ProgID="Equation.DSMT4" ShapeID="_x0000_i1048" DrawAspect="Content" ObjectID="_1468075748" r:id="rId64"/>
        </w:object>
      </w:r>
      <w:r>
        <w:rPr>
          <w:sz w:val="21"/>
        </w:rPr>
        <w:t>恒为500N，使用此滑轮组</w:t>
      </w:r>
      <w:r>
        <w:rPr>
          <w:rFonts w:ascii="Times New Roman" w:eastAsia="Times New Roman" w:hAnsi="Times New Roman" w:cs="Times New Roman"/>
          <w:b w:val="0"/>
          <w:sz w:val="21"/>
          <w:u w:val="single"/>
        </w:rPr>
        <w:t xml:space="preserve">        </w:t>
      </w:r>
      <w:r>
        <w:rPr>
          <w:sz w:val="21"/>
        </w:rPr>
        <w:t>（选填“省力”、“费力”或“不省力也不费力”）。</w:t>
      </w:r>
    </w:p>
    <w:p w14:paraId="3FE45BC0">
      <w:pPr>
        <w:shd w:val="clear" w:color="auto" w:fill="auto"/>
        <w:spacing w:line="360" w:lineRule="auto"/>
        <w:jc w:val="left"/>
        <w:textAlignment w:val="center"/>
        <w:rPr>
          <w:sz w:val="21"/>
        </w:rPr>
      </w:pPr>
      <w:r>
        <w:rPr>
          <w:sz w:val="21"/>
        </w:rPr>
        <w:t>②求</w:t>
      </w:r>
      <w:r>
        <w:object>
          <v:shape id="_x0000_i1049" type="#_x0000_t75" alt="eqIda3fb78c5f885034612c0e030b920143d" style="width:12.3pt;height:16.5pt" o:ole="" coordsize="21600,21600" o:preferrelative="t" filled="f" stroked="f">
            <v:stroke joinstyle="miter"/>
            <v:imagedata r:id="rId48" o:title="eqIda3fb78c5f885034612c0e030b920143d"/>
            <o:lock v:ext="edit" aspectratio="t"/>
            <w10:anchorlock/>
          </v:shape>
          <o:OLEObject Type="Embed" ProgID="Equation.DSMT4" ShapeID="_x0000_i1049" DrawAspect="Content" ObjectID="_1468075749" r:id="rId65"/>
        </w:object>
      </w:r>
      <w:r>
        <w:rPr>
          <w:sz w:val="21"/>
        </w:rPr>
        <w:t>所做的功</w:t>
      </w:r>
      <w:r>
        <w:rPr>
          <w:rFonts w:ascii="Times New Roman" w:eastAsia="Times New Roman" w:hAnsi="Times New Roman" w:cs="Times New Roman"/>
          <w:b w:val="0"/>
          <w:sz w:val="21"/>
          <w:u w:val="single"/>
        </w:rPr>
        <w:t xml:space="preserve">        </w:t>
      </w:r>
      <w:r>
        <w:rPr>
          <w:sz w:val="21"/>
        </w:rPr>
        <w:t>。</w:t>
      </w:r>
    </w:p>
    <w:p w14:paraId="52A3ED2B">
      <w:pPr>
        <w:shd w:val="clear" w:color="auto" w:fill="auto"/>
        <w:spacing w:line="360" w:lineRule="auto"/>
        <w:jc w:val="left"/>
        <w:textAlignment w:val="center"/>
        <w:rPr>
          <w:sz w:val="21"/>
        </w:rPr>
      </w:pPr>
      <w:r>
        <w:rPr>
          <w:sz w:val="21"/>
        </w:rPr>
        <w:t>(3)求滑轮组的机械效率</w:t>
      </w:r>
      <w:r>
        <w:rPr>
          <w:rFonts w:ascii="Times New Roman" w:eastAsia="Times New Roman" w:hAnsi="Times New Roman" w:cs="Times New Roman"/>
          <w:b w:val="0"/>
          <w:sz w:val="21"/>
          <w:u w:val="single"/>
        </w:rPr>
        <w:t xml:space="preserve">         </w:t>
      </w:r>
      <w:r>
        <w:rPr>
          <w:sz w:val="21"/>
        </w:rPr>
        <w:t>。</w:t>
      </w:r>
    </w:p>
    <w:p w14:paraId="5B953163">
      <w:pPr>
        <w:shd w:val="clear" w:color="auto" w:fill="auto"/>
        <w:spacing w:line="360" w:lineRule="auto"/>
        <w:jc w:val="left"/>
        <w:textAlignment w:val="center"/>
        <w:rPr>
          <w:sz w:val="21"/>
        </w:rPr>
      </w:pPr>
      <w:r>
        <w:rPr>
          <w:sz w:val="21"/>
        </w:rPr>
        <w:t>19．如图所示，工人用斜面向上、大小为500N的推力，将重800N的货物从</w:t>
      </w:r>
      <w:r>
        <w:rPr>
          <w:rFonts w:ascii="Times New Roman" w:eastAsia="Times New Roman" w:hAnsi="Times New Roman" w:cs="Times New Roman"/>
          <w:i/>
          <w:sz w:val="21"/>
        </w:rPr>
        <w:t>A</w:t>
      </w:r>
      <w:r>
        <w:rPr>
          <w:sz w:val="21"/>
        </w:rPr>
        <w:t>点匀速推至</w:t>
      </w:r>
      <w:r>
        <w:rPr>
          <w:rFonts w:ascii="Times New Roman" w:eastAsia="Times New Roman" w:hAnsi="Times New Roman" w:cs="Times New Roman"/>
          <w:i/>
          <w:sz w:val="21"/>
        </w:rPr>
        <w:t>B</w:t>
      </w:r>
      <w:r>
        <w:rPr>
          <w:sz w:val="21"/>
        </w:rPr>
        <w:t>点；再用100N的水平推力使其沿水平台面匀速运动5s，到达</w:t>
      </w:r>
      <w:r>
        <w:rPr>
          <w:rFonts w:ascii="Times New Roman" w:eastAsia="Times New Roman" w:hAnsi="Times New Roman" w:cs="Times New Roman"/>
          <w:i/>
          <w:sz w:val="21"/>
        </w:rPr>
        <w:t>C</w:t>
      </w:r>
      <w:r>
        <w:rPr>
          <w:sz w:val="21"/>
        </w:rPr>
        <w:t>点。已知</w:t>
      </w:r>
      <w:r>
        <w:object>
          <v:shape id="_x0000_i1050" type="#_x0000_t75" alt="eqIdf52a58fbaf4fea03567e88a9f0f6e37e" style="width:17.55pt;height:11.45pt" o:ole="" coordsize="21600,21600" o:preferrelative="t" filled="f" stroked="f">
            <v:stroke joinstyle="miter"/>
            <v:imagedata r:id="rId66" o:title="eqIdf52a58fbaf4fea03567e88a9f0f6e37e"/>
            <o:lock v:ext="edit" aspectratio="t"/>
            <w10:anchorlock/>
          </v:shape>
          <o:OLEObject Type="Embed" ProgID="Equation.DSMT4" ShapeID="_x0000_i1050" DrawAspect="Content" ObjectID="_1468075750" r:id="rId67"/>
        </w:object>
      </w:r>
      <w:r>
        <w:rPr>
          <w:sz w:val="21"/>
        </w:rPr>
        <w:t>长3m，</w:t>
      </w:r>
      <w:r>
        <w:object>
          <v:shape id="_x0000_i1051" type="#_x0000_t75" alt="eqId0dc5c9827dfd0be5a9c85962d6ccbfb1" style="width:17.55pt;height:12.05pt" o:ole="" coordsize="21600,21600" o:preferrelative="t" filled="f" stroked="f">
            <v:stroke joinstyle="miter"/>
            <v:imagedata r:id="rId68" o:title="eqId0dc5c9827dfd0be5a9c85962d6ccbfb1"/>
            <o:lock v:ext="edit" aspectratio="t"/>
            <w10:anchorlock/>
          </v:shape>
          <o:OLEObject Type="Embed" ProgID="Equation.DSMT4" ShapeID="_x0000_i1051" DrawAspect="Content" ObjectID="_1468075751" r:id="rId69"/>
        </w:object>
      </w:r>
      <w:r>
        <w:rPr>
          <w:sz w:val="21"/>
        </w:rPr>
        <w:t>长1.2m，距地面高1.5m。试问：</w:t>
      </w:r>
    </w:p>
    <w:p w14:paraId="3F51D32C">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466975" cy="1295400"/>
            <wp:effectExtent l="0" t="0" r="9525" b="0"/>
            <wp:docPr id="100039" name="图片 100039" descr="@@@86d8e90d-f4a4-4cce-9867-c2af253bbd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86d8e90d-f4a4-4cce-9867-c2af253bbd11"/>
                    <pic:cNvPicPr>
                      <a:picLocks noChangeAspect="1"/>
                    </pic:cNvPicPr>
                  </pic:nvPicPr>
                  <pic:blipFill>
                    <a:blip xmlns:r="http://schemas.openxmlformats.org/officeDocument/2006/relationships" r:embed="rId70"/>
                    <a:stretch>
                      <a:fillRect/>
                    </a:stretch>
                  </pic:blipFill>
                  <pic:spPr>
                    <a:xfrm>
                      <a:off x="0" y="0"/>
                      <a:ext cx="2466975" cy="1295400"/>
                    </a:xfrm>
                    <a:prstGeom prst="rect">
                      <a:avLst/>
                    </a:prstGeom>
                  </pic:spPr>
                </pic:pic>
              </a:graphicData>
            </a:graphic>
          </wp:inline>
        </w:drawing>
      </w:r>
    </w:p>
    <w:p w14:paraId="4D3AB999">
      <w:pPr>
        <w:shd w:val="clear" w:color="auto" w:fill="auto"/>
        <w:spacing w:line="360" w:lineRule="auto"/>
        <w:jc w:val="left"/>
        <w:textAlignment w:val="center"/>
        <w:rPr>
          <w:sz w:val="21"/>
        </w:rPr>
      </w:pPr>
      <w:r>
        <w:rPr>
          <w:sz w:val="21"/>
        </w:rPr>
        <w:t>(1)利用斜面搬运货物主要是为了</w:t>
      </w:r>
      <w:r>
        <w:rPr>
          <w:rFonts w:ascii="Times New Roman" w:eastAsia="Times New Roman" w:hAnsi="Times New Roman" w:cs="Times New Roman"/>
          <w:b w:val="0"/>
          <w:sz w:val="21"/>
          <w:u w:val="single"/>
        </w:rPr>
        <w:t xml:space="preserve">      </w:t>
      </w:r>
      <w:r>
        <w:rPr>
          <w:sz w:val="21"/>
        </w:rPr>
        <w:t>；</w:t>
      </w:r>
    </w:p>
    <w:p w14:paraId="7FF782D9">
      <w:pPr>
        <w:shd w:val="clear" w:color="auto" w:fill="auto"/>
        <w:spacing w:line="360" w:lineRule="auto"/>
        <w:jc w:val="left"/>
        <w:textAlignment w:val="center"/>
        <w:rPr>
          <w:sz w:val="21"/>
        </w:rPr>
      </w:pPr>
      <w:r>
        <w:rPr>
          <w:sz w:val="21"/>
        </w:rPr>
        <w:t>(2)水平推力做功的功率为多少？</w:t>
      </w:r>
    </w:p>
    <w:p w14:paraId="64C25462">
      <w:pPr>
        <w:shd w:val="clear" w:color="auto" w:fill="auto"/>
        <w:spacing w:line="360" w:lineRule="auto"/>
        <w:jc w:val="left"/>
        <w:textAlignment w:val="center"/>
        <w:rPr>
          <w:sz w:val="21"/>
        </w:rPr>
      </w:pPr>
      <w:r>
        <w:rPr>
          <w:sz w:val="21"/>
        </w:rPr>
        <w:t>(3)斜面的机械效率为多少？</w:t>
      </w:r>
    </w:p>
    <w:p w14:paraId="0E0EB558">
      <w:pPr>
        <w:shd w:val="clear" w:color="auto" w:fill="auto"/>
        <w:spacing w:line="360" w:lineRule="auto"/>
        <w:jc w:val="left"/>
        <w:textAlignment w:val="center"/>
        <w:rPr>
          <w:sz w:val="21"/>
        </w:rPr>
      </w:pPr>
      <w:r>
        <w:rPr>
          <w:sz w:val="21"/>
        </w:rPr>
        <w:t>20．如图所示，质量为60kg的小明将重800N的物体匀速提升2m。若不计摩擦和绳重，滑轮组的机械效率为80%。（</w:t>
      </w:r>
      <w:r>
        <w:rPr>
          <w:rFonts w:ascii="Times New Roman" w:eastAsia="Times New Roman" w:hAnsi="Times New Roman" w:cs="Times New Roman"/>
          <w:i/>
          <w:sz w:val="21"/>
        </w:rPr>
        <w:t>g</w:t>
      </w:r>
      <w:r>
        <w:rPr>
          <w:sz w:val="21"/>
        </w:rPr>
        <w:t>取</w:t>
      </w:r>
      <w:r>
        <w:object>
          <v:shape id="_x0000_i1052" type="#_x0000_t75" alt="eqIdbde875b1dffc0c9a2bf84cb6487d7404" style="width:34.25pt;height:13.85pt" o:ole="" coordsize="21600,21600" o:preferrelative="t" filled="f" stroked="f">
            <v:stroke joinstyle="miter"/>
            <v:imagedata r:id="rId71" o:title="eqIdbde875b1dffc0c9a2bf84cb6487d7404"/>
            <o:lock v:ext="edit" aspectratio="t"/>
            <w10:anchorlock/>
          </v:shape>
          <o:OLEObject Type="Embed" ProgID="Equation.DSMT4" ShapeID="_x0000_i1052" DrawAspect="Content" ObjectID="_1468075752" r:id="rId72"/>
        </w:object>
      </w:r>
      <w:r>
        <w:rPr>
          <w:sz w:val="21"/>
        </w:rPr>
        <w:t>）</w:t>
      </w:r>
    </w:p>
    <w:p w14:paraId="2CEA3783">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066800" cy="1628775"/>
            <wp:effectExtent l="0" t="0" r="0" b="9525"/>
            <wp:docPr id="100041" name="图片 100041" descr="@@@3b98540a-344e-4e0f-a702-23a0fe8d276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3b98540a-344e-4e0f-a702-23a0fe8d276f"/>
                    <pic:cNvPicPr>
                      <a:picLocks noChangeAspect="1"/>
                    </pic:cNvPicPr>
                  </pic:nvPicPr>
                  <pic:blipFill>
                    <a:blip xmlns:r="http://schemas.openxmlformats.org/officeDocument/2006/relationships" r:embed="rId73"/>
                    <a:stretch>
                      <a:fillRect/>
                    </a:stretch>
                  </pic:blipFill>
                  <pic:spPr>
                    <a:xfrm>
                      <a:off x="0" y="0"/>
                      <a:ext cx="1066800" cy="1628775"/>
                    </a:xfrm>
                    <a:prstGeom prst="rect">
                      <a:avLst/>
                    </a:prstGeom>
                  </pic:spPr>
                </pic:pic>
              </a:graphicData>
            </a:graphic>
          </wp:inline>
        </w:drawing>
      </w:r>
    </w:p>
    <w:p w14:paraId="424DA386">
      <w:pPr>
        <w:shd w:val="clear" w:color="auto" w:fill="auto"/>
        <w:spacing w:line="360" w:lineRule="auto"/>
        <w:jc w:val="left"/>
        <w:textAlignment w:val="center"/>
        <w:rPr>
          <w:sz w:val="21"/>
        </w:rPr>
      </w:pPr>
      <w:r>
        <w:rPr>
          <w:sz w:val="21"/>
        </w:rPr>
        <w:t>(1)请在图中画出合理的绕线；</w:t>
      </w:r>
    </w:p>
    <w:p w14:paraId="416A379E">
      <w:pPr>
        <w:shd w:val="clear" w:color="auto" w:fill="auto"/>
        <w:spacing w:line="360" w:lineRule="auto"/>
        <w:jc w:val="left"/>
        <w:textAlignment w:val="center"/>
        <w:rPr>
          <w:sz w:val="21"/>
        </w:rPr>
      </w:pPr>
      <w:r>
        <w:rPr>
          <w:sz w:val="21"/>
        </w:rPr>
        <w:t>(2)该滑轮组的有用功是多少J；</w:t>
      </w:r>
    </w:p>
    <w:p w14:paraId="142AED79">
      <w:pPr>
        <w:shd w:val="clear" w:color="auto" w:fill="auto"/>
        <w:spacing w:line="360" w:lineRule="auto"/>
        <w:jc w:val="left"/>
        <w:textAlignment w:val="center"/>
        <w:rPr>
          <w:sz w:val="21"/>
        </w:rPr>
      </w:pPr>
      <w:r>
        <w:rPr>
          <w:sz w:val="21"/>
        </w:rPr>
        <w:t>(3)绳端的拉力</w:t>
      </w:r>
      <w:r>
        <w:rPr>
          <w:rFonts w:ascii="Times New Roman" w:eastAsia="Times New Roman" w:hAnsi="Times New Roman" w:cs="Times New Roman"/>
          <w:i/>
          <w:sz w:val="21"/>
        </w:rPr>
        <w:t>F</w:t>
      </w:r>
      <w:r>
        <w:rPr>
          <w:sz w:val="21"/>
        </w:rPr>
        <w:t>为多少N；</w:t>
      </w:r>
    </w:p>
    <w:p w14:paraId="20F19C7A">
      <w:pPr>
        <w:shd w:val="clear" w:color="auto" w:fill="auto"/>
        <w:spacing w:line="360" w:lineRule="auto"/>
        <w:jc w:val="left"/>
        <w:textAlignment w:val="center"/>
        <w:rPr>
          <w:sz w:val="21"/>
        </w:rPr>
      </w:pPr>
      <w:r>
        <w:rPr>
          <w:sz w:val="21"/>
        </w:rPr>
        <w:t>(4)使用该滑轮组的最大机械效率是多少?</w:t>
      </w:r>
    </w:p>
    <w:p w14:paraId="0A9E41B7">
      <w:pPr>
        <w:shd w:val="clear" w:color="auto" w:fill="auto"/>
        <w:spacing w:line="360" w:lineRule="auto"/>
        <w:jc w:val="left"/>
        <w:textAlignment w:val="center"/>
        <w:rPr>
          <w:sz w:val="21"/>
        </w:rPr>
      </w:pPr>
      <w:r>
        <w:rPr>
          <w:sz w:val="21"/>
        </w:rPr>
        <w:t>21．如图所示，小明同学在做俯卧撑时可看做一根杠杆，</w:t>
      </w:r>
      <w:r>
        <w:rPr>
          <w:rFonts w:ascii="Times New Roman" w:eastAsia="Times New Roman" w:hAnsi="Times New Roman" w:cs="Times New Roman"/>
          <w:i/>
          <w:sz w:val="21"/>
        </w:rPr>
        <w:t>O</w:t>
      </w:r>
      <w:r>
        <w:rPr>
          <w:sz w:val="21"/>
        </w:rPr>
        <w:t>为支点，他的质量是60kg，</w:t>
      </w:r>
      <w:r>
        <w:rPr>
          <w:rFonts w:ascii="Times New Roman" w:eastAsia="Times New Roman" w:hAnsi="Times New Roman" w:cs="Times New Roman"/>
          <w:i/>
          <w:sz w:val="21"/>
        </w:rPr>
        <w:t>P</w:t>
      </w:r>
      <w:r>
        <w:rPr>
          <w:sz w:val="21"/>
        </w:rPr>
        <w:t>点为重心。</w:t>
      </w:r>
    </w:p>
    <w:p w14:paraId="12B95344">
      <w:pPr>
        <w:shd w:val="clear" w:color="auto" w:fill="auto"/>
        <w:spacing w:line="360" w:lineRule="auto"/>
        <w:jc w:val="left"/>
        <w:textAlignment w:val="center"/>
        <w:rPr>
          <w:sz w:val="21"/>
        </w:rPr>
      </w:pPr>
      <w:r>
        <w:rPr>
          <w:sz w:val="21"/>
        </w:rPr>
        <w:t>(1)画出图示俯卧撑中的动力臂、阻力臂</w:t>
      </w:r>
      <w:r>
        <w:rPr>
          <w:rFonts w:ascii="Times New Roman" w:eastAsia="Times New Roman" w:hAnsi="Times New Roman" w:cs="Times New Roman"/>
          <w:b w:val="0"/>
          <w:sz w:val="21"/>
          <w:u w:val="single"/>
        </w:rPr>
        <w:t xml:space="preserve">         </w:t>
      </w:r>
      <w:r>
        <w:rPr>
          <w:sz w:val="21"/>
        </w:rPr>
        <w:t>；</w:t>
      </w:r>
    </w:p>
    <w:p w14:paraId="2A3E23D3">
      <w:pPr>
        <w:shd w:val="clear" w:color="auto" w:fill="auto"/>
        <w:spacing w:line="360" w:lineRule="auto"/>
        <w:jc w:val="left"/>
        <w:textAlignment w:val="center"/>
        <w:rPr>
          <w:sz w:val="21"/>
        </w:rPr>
      </w:pPr>
      <w:r>
        <w:rPr>
          <w:sz w:val="21"/>
        </w:rPr>
        <w:t xml:space="preserve">(2)小明每次将身体匀速撑起，肩部上升0.4m，则双手对地面的压力大小为 </w:t>
      </w:r>
      <w:r>
        <w:rPr>
          <w:rFonts w:ascii="Times New Roman" w:eastAsia="Times New Roman" w:hAnsi="Times New Roman" w:cs="Times New Roman"/>
          <w:b w:val="0"/>
          <w:sz w:val="21"/>
          <w:u w:val="single"/>
        </w:rPr>
        <w:t xml:space="preserve">         </w:t>
      </w:r>
      <w:r>
        <w:rPr>
          <w:sz w:val="21"/>
        </w:rPr>
        <w:t xml:space="preserve"> 。</w:t>
      </w:r>
    </w:p>
    <w:p w14:paraId="3EB17251">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943100" cy="1143000"/>
            <wp:effectExtent l="0" t="0" r="0" b="0"/>
            <wp:docPr id="100043" name="图片 100043" descr="@@@b54c63ef-b110-48ea-b20b-02c9331c5f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b54c63ef-b110-48ea-b20b-02c9331c5f25"/>
                    <pic:cNvPicPr>
                      <a:picLocks noChangeAspect="1"/>
                    </pic:cNvPicPr>
                  </pic:nvPicPr>
                  <pic:blipFill>
                    <a:blip xmlns:r="http://schemas.openxmlformats.org/officeDocument/2006/relationships" r:embed="rId74"/>
                    <a:stretch>
                      <a:fillRect/>
                    </a:stretch>
                  </pic:blipFill>
                  <pic:spPr>
                    <a:xfrm>
                      <a:off x="0" y="0"/>
                      <a:ext cx="1943100" cy="1143000"/>
                    </a:xfrm>
                    <a:prstGeom prst="rect">
                      <a:avLst/>
                    </a:prstGeom>
                  </pic:spPr>
                </pic:pic>
              </a:graphicData>
            </a:graphic>
          </wp:inline>
        </w:drawing>
      </w:r>
    </w:p>
    <w:p w14:paraId="72C4FB4D">
      <w:pPr>
        <w:shd w:val="clear" w:color="auto" w:fill="auto"/>
        <w:spacing w:line="360" w:lineRule="auto"/>
        <w:jc w:val="left"/>
        <w:textAlignment w:val="center"/>
        <w:rPr>
          <w:sz w:val="21"/>
        </w:rPr>
      </w:pPr>
      <w:r>
        <w:rPr>
          <w:sz w:val="21"/>
        </w:rPr>
        <w:t>22．小明同学家住楼上，最近正在装修房子，需要搬运装修材料，但有些材料由于楼道过窄不方便搬运，于是小明利用所学的物理知识帮工人组装了如图甲所示的滑轮组，这样站在地上就可以把材料运上楼。若某次搬运的材料质量为</w:t>
      </w:r>
      <w:r>
        <w:object>
          <v:shape id="_x0000_i1053" type="#_x0000_t75" alt="eqId64a31f08e8a65d0cec5b41b7de76f647" style="width:23.75pt;height:13.85pt" o:ole="" coordsize="21600,21600" o:preferrelative="t" filled="f" stroked="f">
            <v:stroke joinstyle="miter"/>
            <v:imagedata r:id="rId75" o:title="eqId64a31f08e8a65d0cec5b41b7de76f647"/>
            <o:lock v:ext="edit" aspectratio="t"/>
            <w10:anchorlock/>
          </v:shape>
          <o:OLEObject Type="Embed" ProgID="Equation.DSMT4" ShapeID="_x0000_i1053" DrawAspect="Content" ObjectID="_1468075753" r:id="rId76"/>
        </w:object>
      </w:r>
      <w:r>
        <w:rPr>
          <w:sz w:val="21"/>
        </w:rPr>
        <w:t>，工人利用滑轮组在</w:t>
      </w:r>
      <w:r>
        <w:object>
          <v:shape id="_x0000_i1054" type="#_x0000_t75" alt="eqIdabf01af951cc03381ca19150c6fe5364" style="width:14.95pt;height:10.55pt" o:ole="" coordsize="21600,21600" o:preferrelative="t" filled="f" stroked="f">
            <v:stroke joinstyle="miter"/>
            <v:imagedata r:id="rId77" o:title="eqIdabf01af951cc03381ca19150c6fe5364"/>
            <o:lock v:ext="edit" aspectratio="t"/>
            <w10:anchorlock/>
          </v:shape>
          <o:OLEObject Type="Embed" ProgID="Equation.DSMT4" ShapeID="_x0000_i1054" DrawAspect="Content" ObjectID="_1468075754" r:id="rId78"/>
        </w:object>
      </w:r>
      <w:r>
        <w:rPr>
          <w:sz w:val="21"/>
        </w:rPr>
        <w:t>内将材料提升了</w:t>
      </w:r>
      <w:r>
        <w:object>
          <v:shape id="_x0000_i1055" type="#_x0000_t75" alt="eqIda276be57f98560667fd0b54aed088437" style="width:14.9pt;height:11.5pt" o:ole="" coordsize="21600,21600" o:preferrelative="t" filled="f" stroked="f">
            <v:stroke joinstyle="miter"/>
            <v:imagedata r:id="rId79" o:title="eqIda276be57f98560667fd0b54aed088437"/>
            <o:lock v:ext="edit" aspectratio="t"/>
            <w10:anchorlock/>
          </v:shape>
          <o:OLEObject Type="Embed" ProgID="Equation.DSMT4" ShapeID="_x0000_i1055" DrawAspect="Content" ObjectID="_1468075755" r:id="rId80"/>
        </w:object>
      </w:r>
      <w:r>
        <w:rPr>
          <w:sz w:val="21"/>
        </w:rPr>
        <w:t>，滑轮组的机械效率为</w:t>
      </w:r>
      <w:r>
        <w:object>
          <v:shape id="_x0000_i1056" type="#_x0000_t75" alt="eqId06b140062c06ce287ca862555287e3d1" style="width:22.85pt;height:12.4pt" o:ole="" coordsize="21600,21600" o:preferrelative="t" filled="f" stroked="f">
            <v:stroke joinstyle="miter"/>
            <v:imagedata r:id="rId81" o:title="eqId06b140062c06ce287ca862555287e3d1"/>
            <o:lock v:ext="edit" aspectratio="t"/>
            <w10:anchorlock/>
          </v:shape>
          <o:OLEObject Type="Embed" ProgID="Equation.DSMT4" ShapeID="_x0000_i1056" DrawAspect="Content" ObjectID="_1468075756" r:id="rId82"/>
        </w:object>
      </w:r>
      <w:r>
        <w:rPr>
          <w:sz w:val="21"/>
        </w:rPr>
        <w:t>（绳重及摩擦忽略不计，</w:t>
      </w:r>
      <w:r>
        <w:object>
          <v:shape id="_x0000_i1057" type="#_x0000_t75" alt="eqId276509f01529d982ab21e479a4619268" style="width:9.65pt;height:10.4pt" o:ole="" coordsize="21600,21600" o:preferrelative="t" filled="f" stroked="f">
            <v:stroke joinstyle="miter"/>
            <v:imagedata r:id="rId83" o:title="eqId276509f01529d982ab21e479a4619268"/>
            <o:lock v:ext="edit" aspectratio="t"/>
            <w10:anchorlock/>
          </v:shape>
          <o:OLEObject Type="Embed" ProgID="Equation.DSMT4" ShapeID="_x0000_i1057" DrawAspect="Content" ObjectID="_1468075757" r:id="rId84"/>
        </w:object>
      </w:r>
      <w:r>
        <w:rPr>
          <w:sz w:val="21"/>
        </w:rPr>
        <w:t>取</w:t>
      </w:r>
      <w:r>
        <w:object>
          <v:shape id="_x0000_i1058" type="#_x0000_t75" alt="eqId02dd93c106dd0363a09e3d5a716f9dc3" style="width:39.55pt;height:14.5pt" o:ole="" coordsize="21600,21600" o:preferrelative="t" filled="f" stroked="f">
            <v:stroke joinstyle="miter"/>
            <v:imagedata r:id="rId17" o:title="eqId02dd93c106dd0363a09e3d5a716f9dc3"/>
            <o:lock v:ext="edit" aspectratio="t"/>
            <w10:anchorlock/>
          </v:shape>
          <o:OLEObject Type="Embed" ProgID="Equation.DSMT4" ShapeID="_x0000_i1058" DrawAspect="Content" ObjectID="_1468075758" r:id="rId85"/>
        </w:object>
      </w:r>
      <w:r>
        <w:rPr>
          <w:sz w:val="21"/>
        </w:rPr>
        <w:t>）。</w:t>
      </w:r>
    </w:p>
    <w:p w14:paraId="5AE8AC21">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629150" cy="1924050"/>
            <wp:effectExtent l="0" t="0" r="0" b="0"/>
            <wp:docPr id="100045" name="图片 100045" descr="@@@64fc375c-f7ba-44fa-ab8a-329eae0b1d7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64fc375c-f7ba-44fa-ab8a-329eae0b1d7f"/>
                    <pic:cNvPicPr>
                      <a:picLocks noChangeAspect="1"/>
                    </pic:cNvPicPr>
                  </pic:nvPicPr>
                  <pic:blipFill>
                    <a:blip xmlns:r="http://schemas.openxmlformats.org/officeDocument/2006/relationships" r:embed="rId86"/>
                    <a:stretch>
                      <a:fillRect/>
                    </a:stretch>
                  </pic:blipFill>
                  <pic:spPr>
                    <a:xfrm>
                      <a:off x="0" y="0"/>
                      <a:ext cx="4629150" cy="1924050"/>
                    </a:xfrm>
                    <a:prstGeom prst="rect">
                      <a:avLst/>
                    </a:prstGeom>
                  </pic:spPr>
                </pic:pic>
              </a:graphicData>
            </a:graphic>
          </wp:inline>
        </w:drawing>
      </w:r>
    </w:p>
    <w:p w14:paraId="2E74F820">
      <w:pPr>
        <w:shd w:val="clear" w:color="auto" w:fill="auto"/>
        <w:spacing w:line="360" w:lineRule="auto"/>
        <w:jc w:val="left"/>
        <w:textAlignment w:val="center"/>
        <w:rPr>
          <w:sz w:val="21"/>
        </w:rPr>
      </w:pPr>
      <w:r>
        <w:rPr>
          <w:sz w:val="21"/>
        </w:rPr>
        <w:t>(1)工人利用滑轮组搬运材料</w:t>
      </w:r>
      <w:r>
        <w:rPr>
          <w:rFonts w:ascii="Times New Roman" w:eastAsia="Times New Roman" w:hAnsi="Times New Roman" w:cs="Times New Roman"/>
          <w:b w:val="0"/>
          <w:sz w:val="21"/>
          <w:u w:val="single"/>
        </w:rPr>
        <w:t xml:space="preserve">           </w:t>
      </w:r>
      <w:r>
        <w:rPr>
          <w:sz w:val="21"/>
        </w:rPr>
        <w:t>（选填“能”或“不能”）省功；</w:t>
      </w:r>
    </w:p>
    <w:p w14:paraId="34765995">
      <w:pPr>
        <w:shd w:val="clear" w:color="auto" w:fill="auto"/>
        <w:spacing w:line="360" w:lineRule="auto"/>
        <w:jc w:val="left"/>
        <w:textAlignment w:val="center"/>
        <w:rPr>
          <w:sz w:val="21"/>
        </w:rPr>
      </w:pPr>
      <w:r>
        <w:rPr>
          <w:sz w:val="21"/>
        </w:rPr>
        <w:t>(2)搬运质量为</w:t>
      </w:r>
      <w:r>
        <w:object>
          <v:shape id="_x0000_i1059" type="#_x0000_t75" alt="eqId64a31f08e8a65d0cec5b41b7de76f647" style="width:23.75pt;height:13.85pt" o:ole="" coordsize="21600,21600" o:preferrelative="t" filled="f" stroked="f">
            <v:stroke joinstyle="miter"/>
            <v:imagedata r:id="rId75" o:title="eqId64a31f08e8a65d0cec5b41b7de76f647"/>
            <o:lock v:ext="edit" aspectratio="t"/>
            <w10:anchorlock/>
          </v:shape>
          <o:OLEObject Type="Embed" ProgID="Equation.DSMT4" ShapeID="_x0000_i1059" DrawAspect="Content" ObjectID="_1468075759" r:id="rId87"/>
        </w:object>
      </w:r>
      <w:r>
        <w:rPr>
          <w:sz w:val="21"/>
        </w:rPr>
        <w:t>的材料时，求装修工人做的有用功；</w:t>
      </w:r>
    </w:p>
    <w:p w14:paraId="35473922">
      <w:pPr>
        <w:shd w:val="clear" w:color="auto" w:fill="auto"/>
        <w:spacing w:line="360" w:lineRule="auto"/>
        <w:jc w:val="left"/>
        <w:textAlignment w:val="center"/>
        <w:rPr>
          <w:sz w:val="21"/>
        </w:rPr>
      </w:pPr>
      <w:r>
        <w:rPr>
          <w:sz w:val="21"/>
        </w:rPr>
        <w:t>(3)搬运质量为</w:t>
      </w:r>
      <w:r>
        <w:object>
          <v:shape id="_x0000_i1060" type="#_x0000_t75" alt="eqId64a31f08e8a65d0cec5b41b7de76f647" style="width:23.75pt;height:13.85pt" o:ole="" coordsize="21600,21600" o:preferrelative="t" filled="f" stroked="f">
            <v:stroke joinstyle="miter"/>
            <v:imagedata r:id="rId75" o:title="eqId64a31f08e8a65d0cec5b41b7de76f647"/>
            <o:lock v:ext="edit" aspectratio="t"/>
            <w10:anchorlock/>
          </v:shape>
          <o:OLEObject Type="Embed" ProgID="Equation.DSMT4" ShapeID="_x0000_i1060" DrawAspect="Content" ObjectID="_1468075760" r:id="rId88"/>
        </w:object>
      </w:r>
      <w:r>
        <w:rPr>
          <w:sz w:val="21"/>
        </w:rPr>
        <w:t>的材料时，求装修工人作用在绳端的拉力；</w:t>
      </w:r>
    </w:p>
    <w:p w14:paraId="4D58AA42">
      <w:pPr>
        <w:shd w:val="clear" w:color="auto" w:fill="auto"/>
        <w:spacing w:line="360" w:lineRule="auto"/>
        <w:jc w:val="left"/>
        <w:textAlignment w:val="center"/>
        <w:rPr>
          <w:sz w:val="21"/>
        </w:rPr>
      </w:pPr>
      <w:r>
        <w:rPr>
          <w:sz w:val="21"/>
        </w:rPr>
        <w:t>(4)装修过程中，小明看到工人使用了如图乙所示的“瓷砖定位器”，使用时用手压手柄，此时的手柄</w:t>
      </w:r>
      <w:r>
        <w:object>
          <v:shape id="_x0000_i1061" type="#_x0000_t75" alt="eqId274a77343ecde1c2665df291761b6563" style="width:24.6pt;height:12.25pt" o:ole="" coordsize="21600,21600" o:preferrelative="t" filled="f" stroked="f">
            <v:stroke joinstyle="miter"/>
            <v:imagedata r:id="rId89" o:title="eqId274a77343ecde1c2665df291761b6563"/>
            <o:lock v:ext="edit" aspectratio="t"/>
            <w10:anchorlock/>
          </v:shape>
          <o:OLEObject Type="Embed" ProgID="Equation.DSMT4" ShapeID="_x0000_i1061" DrawAspect="Content" ObjectID="_1468075761" r:id="rId90"/>
        </w:object>
      </w:r>
      <w:r>
        <w:rPr>
          <w:sz w:val="21"/>
        </w:rPr>
        <w:t>可视为一个杠杆，图丙是其简化示意图，图中</w:t>
      </w:r>
      <w:r>
        <w:rPr>
          <w:rFonts w:ascii="Times New Roman" w:eastAsia="Times New Roman" w:hAnsi="Times New Roman" w:cs="Times New Roman"/>
          <w:i/>
          <w:sz w:val="21"/>
        </w:rPr>
        <w:t>O</w:t>
      </w:r>
      <w:r>
        <w:rPr>
          <w:sz w:val="21"/>
        </w:rPr>
        <w:t>为支点，</w:t>
      </w:r>
      <w:r>
        <w:object>
          <v:shape id="_x0000_i1062" type="#_x0000_t75" alt="eqIda3fb78c5f885034612c0e030b920143d" style="width:12.3pt;height:16.5pt" o:ole="" coordsize="21600,21600" o:preferrelative="t" filled="f" stroked="f">
            <v:stroke joinstyle="miter"/>
            <v:imagedata r:id="rId48" o:title="eqIda3fb78c5f885034612c0e030b920143d"/>
            <o:lock v:ext="edit" aspectratio="t"/>
            <w10:anchorlock/>
          </v:shape>
          <o:OLEObject Type="Embed" ProgID="Equation.DSMT4" ShapeID="_x0000_i1062" DrawAspect="Content" ObjectID="_1468075762" r:id="rId91"/>
        </w:object>
      </w:r>
      <w:r>
        <w:rPr>
          <w:sz w:val="21"/>
        </w:rPr>
        <w:t>是使用“定位器”时</w:t>
      </w:r>
      <w:r>
        <w:object>
          <v:shape id="_x0000_i1063" type="#_x0000_t75" alt="eqId7f9e8449aad35c5d840a3395ea86df6d" style="width:9.65pt;height:10.4pt" o:ole="" coordsize="21600,21600" o:preferrelative="t" filled="f" stroked="f">
            <v:stroke joinstyle="miter"/>
            <v:imagedata r:id="rId92" o:title="eqId7f9e8449aad35c5d840a3395ea86df6d"/>
            <o:lock v:ext="edit" aspectratio="t"/>
            <w10:anchorlock/>
          </v:shape>
          <o:OLEObject Type="Embed" ProgID="Equation.DSMT4" ShapeID="_x0000_i1063" DrawAspect="Content" ObjectID="_1468075763" r:id="rId93"/>
        </w:object>
      </w:r>
      <w:r>
        <w:rPr>
          <w:sz w:val="21"/>
        </w:rPr>
        <w:t>点受到的阻力。请在图丙中画出作用在</w:t>
      </w:r>
      <w:r>
        <w:object>
          <v:shape id="_x0000_i1064" type="#_x0000_t75" alt="eqId5963abe8f421bd99a2aaa94831a951e9" style="width:10.55pt;height:11.2pt" o:ole="" coordsize="21600,21600" o:preferrelative="t" filled="f" stroked="f">
            <v:stroke joinstyle="miter"/>
            <v:imagedata r:id="rId94" o:title="eqId5963abe8f421bd99a2aaa94831a951e9"/>
            <o:lock v:ext="edit" aspectratio="t"/>
            <w10:anchorlock/>
          </v:shape>
          <o:OLEObject Type="Embed" ProgID="Equation.DSMT4" ShapeID="_x0000_i1064" DrawAspect="Content" ObjectID="_1468075764" r:id="rId95"/>
        </w:object>
      </w:r>
      <w:r>
        <w:rPr>
          <w:sz w:val="21"/>
        </w:rPr>
        <w:t>点的最小动力</w:t>
      </w:r>
      <w:r>
        <w:object>
          <v:shape id="_x0000_i1065" type="#_x0000_t75" alt="eqIdf5076289823db419f94e9c0c8f4aafd9" style="width:11.4pt;height:15.35pt" o:ole="" coordsize="21600,21600" o:preferrelative="t" filled="f" stroked="f">
            <v:stroke joinstyle="miter"/>
            <v:imagedata r:id="rId44" o:title="eqIdf5076289823db419f94e9c0c8f4aafd9"/>
            <o:lock v:ext="edit" aspectratio="t"/>
            <w10:anchorlock/>
          </v:shape>
          <o:OLEObject Type="Embed" ProgID="Equation.DSMT4" ShapeID="_x0000_i1065" DrawAspect="Content" ObjectID="_1468075765" r:id="rId96"/>
        </w:object>
      </w:r>
      <w:r>
        <w:rPr>
          <w:sz w:val="21"/>
        </w:rPr>
        <w:t>及其力臂</w:t>
      </w:r>
      <w:r>
        <w:object>
          <v:shape id="_x0000_i1066" type="#_x0000_t75" alt="eqId172722d11ea7e01411fa06dbb82f46ee" style="width:11.4pt;height:15.95pt" o:ole="" coordsize="21600,21600" o:preferrelative="t" filled="f" stroked="f">
            <v:stroke joinstyle="miter"/>
            <v:imagedata r:id="rId97" o:title="eqId172722d11ea7e01411fa06dbb82f46ee"/>
            <o:lock v:ext="edit" aspectratio="t"/>
            <w10:anchorlock/>
          </v:shape>
          <o:OLEObject Type="Embed" ProgID="Equation.DSMT4" ShapeID="_x0000_i1066" DrawAspect="Content" ObjectID="_1468075766" r:id="rId98"/>
        </w:object>
      </w:r>
      <w:r>
        <w:rPr>
          <w:sz w:val="21"/>
        </w:rPr>
        <w:t>。</w:t>
      </w:r>
    </w:p>
    <w:p w14:paraId="16512445">
      <w:pPr>
        <w:shd w:val="clear" w:color="auto" w:fill="auto"/>
        <w:spacing w:line="360" w:lineRule="auto"/>
        <w:jc w:val="left"/>
        <w:textAlignment w:val="center"/>
        <w:rPr>
          <w:sz w:val="21"/>
        </w:rPr>
      </w:pPr>
      <w:r>
        <w:rPr>
          <w:sz w:val="21"/>
        </w:rPr>
        <w:t>23．生活中，许多工具可视为杠杆，学会使用给我们带来了方便。</w:t>
      </w:r>
    </w:p>
    <w:p w14:paraId="5A5802AA">
      <w:pPr>
        <w:shd w:val="clear" w:color="auto" w:fill="auto"/>
        <w:spacing w:line="360" w:lineRule="auto"/>
        <w:jc w:val="left"/>
        <w:textAlignment w:val="center"/>
        <w:rPr>
          <w:sz w:val="21"/>
        </w:rPr>
      </w:pPr>
      <w:r>
        <w:rPr>
          <w:sz w:val="21"/>
        </w:rPr>
        <w:t>(1)如图甲所示为一款手动榨汁机，使用时上方压杆可以视作杠杆，图乙是其示意图（</w:t>
      </w:r>
      <w:r>
        <w:rPr>
          <w:rFonts w:ascii="Times New Roman" w:eastAsia="Times New Roman" w:hAnsi="Times New Roman" w:cs="Times New Roman"/>
          <w:i/>
          <w:sz w:val="21"/>
        </w:rPr>
        <w:t>O</w:t>
      </w:r>
      <w:r>
        <w:rPr>
          <w:sz w:val="21"/>
        </w:rPr>
        <w:t>为其支点）请在图乙中画出下压时作用在</w:t>
      </w:r>
      <w:r>
        <w:rPr>
          <w:rFonts w:ascii="Times New Roman" w:eastAsia="Times New Roman" w:hAnsi="Times New Roman" w:cs="Times New Roman"/>
          <w:i/>
          <w:sz w:val="21"/>
        </w:rPr>
        <w:t>A</w:t>
      </w:r>
      <w:r>
        <w:rPr>
          <w:sz w:val="21"/>
        </w:rPr>
        <w:t>点的最小动力</w:t>
      </w:r>
      <w:r>
        <w:object>
          <v:shape id="_x0000_i1067" type="#_x0000_t75" alt="eqIdf5076289823db419f94e9c0c8f4aafd9" style="width:11.4pt;height:15.35pt" o:ole="" coordsize="21600,21600" o:preferrelative="t" filled="f" stroked="f">
            <v:stroke joinstyle="miter"/>
            <v:imagedata r:id="rId44" o:title="eqIdf5076289823db419f94e9c0c8f4aafd9"/>
            <o:lock v:ext="edit" aspectratio="t"/>
            <w10:anchorlock/>
          </v:shape>
          <o:OLEObject Type="Embed" ProgID="Equation.DSMT4" ShapeID="_x0000_i1067" DrawAspect="Content" ObjectID="_1468075767" r:id="rId99"/>
        </w:object>
      </w:r>
      <w:r>
        <w:rPr>
          <w:sz w:val="21"/>
        </w:rPr>
        <w:t>及力臂</w:t>
      </w:r>
      <w:r>
        <w:object>
          <v:shape id="_x0000_i1068" type="#_x0000_t75" alt="eqId3f6f17bc385bafb37e8f964e5eb99cd0" style="width:8.75pt;height:15.7pt" o:ole="" coordsize="21600,21600" o:preferrelative="t" filled="f" stroked="f">
            <v:stroke joinstyle="miter"/>
            <v:imagedata r:id="rId100" o:title="eqId3f6f17bc385bafb37e8f964e5eb99cd0"/>
            <o:lock v:ext="edit" aspectratio="t"/>
            <w10:anchorlock/>
          </v:shape>
          <o:OLEObject Type="Embed" ProgID="Equation.DSMT4" ShapeID="_x0000_i1068" DrawAspect="Content" ObjectID="_1468075768" r:id="rId101"/>
        </w:object>
      </w:r>
    </w:p>
    <w:p w14:paraId="1EE7F7CD">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733800" cy="1390650"/>
            <wp:effectExtent l="0" t="0" r="0" b="0"/>
            <wp:docPr id="100047" name="图片 100047" descr="@@@772d234e-85a0-49e0-9387-ee4bc6080cf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772d234e-85a0-49e0-9387-ee4bc6080cf6"/>
                    <pic:cNvPicPr>
                      <a:picLocks noChangeAspect="1"/>
                    </pic:cNvPicPr>
                  </pic:nvPicPr>
                  <pic:blipFill>
                    <a:blip xmlns:r="http://schemas.openxmlformats.org/officeDocument/2006/relationships" r:embed="rId102"/>
                    <a:stretch>
                      <a:fillRect/>
                    </a:stretch>
                  </pic:blipFill>
                  <pic:spPr>
                    <a:xfrm>
                      <a:off x="0" y="0"/>
                      <a:ext cx="3733800" cy="1390650"/>
                    </a:xfrm>
                    <a:prstGeom prst="rect">
                      <a:avLst/>
                    </a:prstGeom>
                  </pic:spPr>
                </pic:pic>
              </a:graphicData>
            </a:graphic>
          </wp:inline>
        </w:drawing>
      </w:r>
    </w:p>
    <w:p w14:paraId="2DD21870">
      <w:pPr>
        <w:shd w:val="clear" w:color="auto" w:fill="auto"/>
        <w:spacing w:line="360" w:lineRule="auto"/>
        <w:jc w:val="left"/>
        <w:textAlignment w:val="center"/>
        <w:rPr>
          <w:sz w:val="21"/>
        </w:rPr>
      </w:pPr>
      <w:r>
        <w:rPr>
          <w:sz w:val="21"/>
        </w:rPr>
        <w:t>(2)（不定项）如图所示，下列工具正常使用时，属于省力杠杆的有（　　）</w:t>
      </w:r>
    </w:p>
    <w:p w14:paraId="670E8DE8">
      <w:pPr>
        <w:shd w:val="clear" w:color="auto" w:fill="auto"/>
        <w:tabs>
          <w:tab w:val="left" w:pos="4156"/>
        </w:tabs>
        <w:spacing w:line="360" w:lineRule="auto"/>
        <w:ind w:left="380"/>
        <w:jc w:val="left"/>
        <w:textAlignment w:val="center"/>
        <w:rPr>
          <w:sz w:val="21"/>
        </w:rPr>
      </w:pPr>
      <w:r>
        <w:rPr>
          <w:sz w:val="21"/>
        </w:rPr>
        <w:t>A．</w:t>
      </w:r>
      <w:r>
        <w:rPr>
          <w:rFonts w:ascii="Times New Roman" w:eastAsia="Times New Roman" w:hAnsi="Times New Roman" w:cs="Times New Roman"/>
          <w:strike w:val="0"/>
          <w:kern w:val="0"/>
          <w:sz w:val="24"/>
          <w:szCs w:val="24"/>
          <w:u w:val="none"/>
        </w:rPr>
        <w:drawing>
          <wp:inline distT="0" distB="0" distL="114300" distR="114300">
            <wp:extent cx="1066800" cy="1162050"/>
            <wp:effectExtent l="0" t="0" r="0" b="0"/>
            <wp:docPr id="100049" name="图片 100049" descr="@@@32dc46ce-4f83-4bc4-8f6e-0bd9ee9dea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32dc46ce-4f83-4bc4-8f6e-0bd9ee9dea22"/>
                    <pic:cNvPicPr>
                      <a:picLocks noChangeAspect="1"/>
                    </pic:cNvPicPr>
                  </pic:nvPicPr>
                  <pic:blipFill>
                    <a:blip xmlns:r="http://schemas.openxmlformats.org/officeDocument/2006/relationships" r:embed="rId103"/>
                    <a:stretch>
                      <a:fillRect/>
                    </a:stretch>
                  </pic:blipFill>
                  <pic:spPr>
                    <a:xfrm>
                      <a:off x="0" y="0"/>
                      <a:ext cx="1066800" cy="1162050"/>
                    </a:xfrm>
                    <a:prstGeom prst="rect">
                      <a:avLst/>
                    </a:prstGeom>
                  </pic:spPr>
                </pic:pic>
              </a:graphicData>
            </a:graphic>
          </wp:inline>
        </w:drawing>
      </w:r>
      <w:r>
        <w:rPr>
          <w:sz w:val="21"/>
        </w:rPr>
        <w:tab/>
      </w:r>
      <w:r>
        <w:rPr>
          <w:sz w:val="21"/>
        </w:rPr>
        <w:t>B．</w:t>
      </w:r>
      <w:r>
        <w:rPr>
          <w:rFonts w:ascii="Times New Roman" w:eastAsia="Times New Roman" w:hAnsi="Times New Roman" w:cs="Times New Roman"/>
          <w:strike w:val="0"/>
          <w:kern w:val="0"/>
          <w:sz w:val="24"/>
          <w:szCs w:val="24"/>
          <w:u w:val="none"/>
        </w:rPr>
        <w:drawing>
          <wp:inline distT="0" distB="0" distL="114300" distR="114300">
            <wp:extent cx="971550" cy="1200150"/>
            <wp:effectExtent l="0" t="0" r="0" b="0"/>
            <wp:docPr id="100051" name="图片 100051" descr="@@@68edc9f9-b32c-441e-a469-9bca3a72be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68edc9f9-b32c-441e-a469-9bca3a72be62"/>
                    <pic:cNvPicPr>
                      <a:picLocks noChangeAspect="1"/>
                    </pic:cNvPicPr>
                  </pic:nvPicPr>
                  <pic:blipFill>
                    <a:blip xmlns:r="http://schemas.openxmlformats.org/officeDocument/2006/relationships" r:embed="rId104"/>
                    <a:stretch>
                      <a:fillRect/>
                    </a:stretch>
                  </pic:blipFill>
                  <pic:spPr>
                    <a:xfrm>
                      <a:off x="0" y="0"/>
                      <a:ext cx="971550" cy="1200150"/>
                    </a:xfrm>
                    <a:prstGeom prst="rect">
                      <a:avLst/>
                    </a:prstGeom>
                  </pic:spPr>
                </pic:pic>
              </a:graphicData>
            </a:graphic>
          </wp:inline>
        </w:drawing>
      </w:r>
    </w:p>
    <w:p w14:paraId="52D1184D">
      <w:pPr>
        <w:shd w:val="clear" w:color="auto" w:fill="auto"/>
        <w:tabs>
          <w:tab w:val="left" w:pos="4156"/>
        </w:tabs>
        <w:spacing w:line="360" w:lineRule="auto"/>
        <w:ind w:left="380"/>
        <w:jc w:val="left"/>
        <w:textAlignment w:val="center"/>
        <w:rPr>
          <w:sz w:val="21"/>
        </w:rPr>
      </w:pPr>
      <w:r>
        <w:rPr>
          <w:sz w:val="21"/>
        </w:rPr>
        <w:t>C．</w:t>
      </w:r>
      <w:r>
        <w:rPr>
          <w:rFonts w:ascii="Times New Roman" w:eastAsia="Times New Roman" w:hAnsi="Times New Roman" w:cs="Times New Roman"/>
          <w:strike w:val="0"/>
          <w:kern w:val="0"/>
          <w:sz w:val="24"/>
          <w:szCs w:val="24"/>
          <w:u w:val="none"/>
        </w:rPr>
        <w:drawing>
          <wp:inline distT="0" distB="0" distL="114300" distR="114300">
            <wp:extent cx="952500" cy="1162050"/>
            <wp:effectExtent l="0" t="0" r="0" b="0"/>
            <wp:docPr id="100053" name="图片 100053" descr="@@@61681b33-7113-40a3-b5b3-0606794afc7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61681b33-7113-40a3-b5b3-0606794afc7f"/>
                    <pic:cNvPicPr>
                      <a:picLocks noChangeAspect="1"/>
                    </pic:cNvPicPr>
                  </pic:nvPicPr>
                  <pic:blipFill>
                    <a:blip xmlns:r="http://schemas.openxmlformats.org/officeDocument/2006/relationships" r:embed="rId105"/>
                    <a:stretch>
                      <a:fillRect/>
                    </a:stretch>
                  </pic:blipFill>
                  <pic:spPr>
                    <a:xfrm>
                      <a:off x="0" y="0"/>
                      <a:ext cx="952500" cy="1162050"/>
                    </a:xfrm>
                    <a:prstGeom prst="rect">
                      <a:avLst/>
                    </a:prstGeom>
                  </pic:spPr>
                </pic:pic>
              </a:graphicData>
            </a:graphic>
          </wp:inline>
        </w:drawing>
      </w:r>
      <w:r>
        <w:rPr>
          <w:sz w:val="21"/>
        </w:rPr>
        <w:tab/>
      </w:r>
      <w:r>
        <w:rPr>
          <w:sz w:val="21"/>
        </w:rPr>
        <w:t>D．</w:t>
      </w:r>
      <w:r>
        <w:rPr>
          <w:rFonts w:ascii="Times New Roman" w:eastAsia="Times New Roman" w:hAnsi="Times New Roman" w:cs="Times New Roman"/>
          <w:strike w:val="0"/>
          <w:kern w:val="0"/>
          <w:sz w:val="24"/>
          <w:szCs w:val="24"/>
          <w:u w:val="none"/>
        </w:rPr>
        <w:drawing>
          <wp:inline distT="0" distB="0" distL="114300" distR="114300">
            <wp:extent cx="752475" cy="1152525"/>
            <wp:effectExtent l="0" t="0" r="9525" b="9525"/>
            <wp:docPr id="100055" name="图片 100055" descr="@@@6a0b9d8a-e5f3-47e2-8e43-2147cdf370f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6a0b9d8a-e5f3-47e2-8e43-2147cdf370f7"/>
                    <pic:cNvPicPr>
                      <a:picLocks noChangeAspect="1"/>
                    </pic:cNvPicPr>
                  </pic:nvPicPr>
                  <pic:blipFill>
                    <a:blip xmlns:r="http://schemas.openxmlformats.org/officeDocument/2006/relationships" r:embed="rId106"/>
                    <a:stretch>
                      <a:fillRect/>
                    </a:stretch>
                  </pic:blipFill>
                  <pic:spPr>
                    <a:xfrm>
                      <a:off x="0" y="0"/>
                      <a:ext cx="752475" cy="1152525"/>
                    </a:xfrm>
                    <a:prstGeom prst="rect">
                      <a:avLst/>
                    </a:prstGeom>
                  </pic:spPr>
                </pic:pic>
              </a:graphicData>
            </a:graphic>
          </wp:inline>
        </w:drawing>
      </w:r>
    </w:p>
    <w:p w14:paraId="7D30347E">
      <w:pPr>
        <w:shd w:val="clear" w:color="auto" w:fill="auto"/>
        <w:spacing w:line="360" w:lineRule="auto"/>
        <w:jc w:val="left"/>
        <w:textAlignment w:val="center"/>
        <w:rPr>
          <w:sz w:val="21"/>
        </w:rPr>
      </w:pPr>
      <w:r>
        <w:rPr>
          <w:sz w:val="21"/>
        </w:rPr>
        <w:t>(3)（单选）如图所示，使用剪刀剪断较粗的麻绳时，可能存在一定的困难。这时我们可以采用的方法是（　　）</w:t>
      </w:r>
    </w:p>
    <w:p w14:paraId="4373E149">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162050" cy="1114425"/>
            <wp:effectExtent l="0" t="0" r="0" b="9525"/>
            <wp:docPr id="100057" name="图片 100057" descr="@@@7c67e559-9196-49ca-ba67-9d25414c3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descr="@@@7c67e559-9196-49ca-ba67-9d25414c3300"/>
                    <pic:cNvPicPr>
                      <a:picLocks noChangeAspect="1"/>
                    </pic:cNvPicPr>
                  </pic:nvPicPr>
                  <pic:blipFill>
                    <a:blip xmlns:r="http://schemas.openxmlformats.org/officeDocument/2006/relationships" r:embed="rId107"/>
                    <a:stretch>
                      <a:fillRect/>
                    </a:stretch>
                  </pic:blipFill>
                  <pic:spPr>
                    <a:xfrm>
                      <a:off x="0" y="0"/>
                      <a:ext cx="1162050" cy="1114425"/>
                    </a:xfrm>
                    <a:prstGeom prst="rect">
                      <a:avLst/>
                    </a:prstGeom>
                  </pic:spPr>
                </pic:pic>
              </a:graphicData>
            </a:graphic>
          </wp:inline>
        </w:drawing>
      </w:r>
    </w:p>
    <w:p w14:paraId="2314634C">
      <w:pPr>
        <w:shd w:val="clear" w:color="auto" w:fill="auto"/>
        <w:tabs>
          <w:tab w:val="left" w:pos="4156"/>
        </w:tabs>
        <w:spacing w:line="360" w:lineRule="auto"/>
        <w:jc w:val="left"/>
        <w:textAlignment w:val="center"/>
        <w:rPr>
          <w:sz w:val="21"/>
        </w:rPr>
      </w:pPr>
      <w:r>
        <w:rPr>
          <w:sz w:val="21"/>
        </w:rPr>
        <w:t>A．将绳远离</w:t>
      </w:r>
      <w:r>
        <w:rPr>
          <w:rFonts w:ascii="Times New Roman" w:eastAsia="Times New Roman" w:hAnsi="Times New Roman" w:cs="Times New Roman"/>
          <w:i/>
          <w:sz w:val="21"/>
        </w:rPr>
        <w:t>O</w:t>
      </w:r>
      <w:r>
        <w:rPr>
          <w:sz w:val="21"/>
        </w:rPr>
        <w:t>点，增大动力臂</w:t>
      </w:r>
      <w:r>
        <w:rPr>
          <w:sz w:val="21"/>
        </w:rPr>
        <w:tab/>
      </w:r>
      <w:r>
        <w:rPr>
          <w:sz w:val="21"/>
        </w:rPr>
        <w:t>B．将绳远离</w:t>
      </w:r>
      <w:r>
        <w:rPr>
          <w:rFonts w:ascii="Times New Roman" w:eastAsia="Times New Roman" w:hAnsi="Times New Roman" w:cs="Times New Roman"/>
          <w:i/>
          <w:sz w:val="21"/>
        </w:rPr>
        <w:t>O</w:t>
      </w:r>
      <w:r>
        <w:rPr>
          <w:sz w:val="21"/>
        </w:rPr>
        <w:t>点，增大阻力臂</w:t>
      </w:r>
    </w:p>
    <w:p w14:paraId="52DE9F8C">
      <w:pPr>
        <w:shd w:val="clear" w:color="auto" w:fill="auto"/>
        <w:tabs>
          <w:tab w:val="left" w:pos="4156"/>
        </w:tabs>
        <w:spacing w:line="360" w:lineRule="auto"/>
        <w:jc w:val="left"/>
        <w:textAlignment w:val="center"/>
        <w:rPr>
          <w:sz w:val="21"/>
        </w:rPr>
      </w:pPr>
      <w:r>
        <w:rPr>
          <w:sz w:val="21"/>
        </w:rPr>
        <w:t>C．将绳靠近</w:t>
      </w:r>
      <w:r>
        <w:rPr>
          <w:rFonts w:ascii="Times New Roman" w:eastAsia="Times New Roman" w:hAnsi="Times New Roman" w:cs="Times New Roman"/>
          <w:i/>
          <w:sz w:val="21"/>
        </w:rPr>
        <w:t>O</w:t>
      </w:r>
      <w:r>
        <w:rPr>
          <w:sz w:val="21"/>
        </w:rPr>
        <w:t>点，减小动力臂</w:t>
      </w:r>
      <w:r>
        <w:rPr>
          <w:sz w:val="21"/>
        </w:rPr>
        <w:tab/>
      </w:r>
      <w:r>
        <w:rPr>
          <w:sz w:val="21"/>
        </w:rPr>
        <w:t>D．将绳靠近</w:t>
      </w:r>
      <w:r>
        <w:rPr>
          <w:rFonts w:ascii="Times New Roman" w:eastAsia="Times New Roman" w:hAnsi="Times New Roman" w:cs="Times New Roman"/>
          <w:i/>
          <w:sz w:val="21"/>
        </w:rPr>
        <w:t>O</w:t>
      </w:r>
      <w:r>
        <w:rPr>
          <w:sz w:val="21"/>
        </w:rPr>
        <w:t>点，减小阻力臂</w:t>
      </w:r>
    </w:p>
    <w:p w14:paraId="0F61EBA3">
      <w:pPr>
        <w:shd w:val="clear" w:color="auto" w:fill="auto"/>
        <w:spacing w:line="360" w:lineRule="auto"/>
        <w:jc w:val="left"/>
        <w:textAlignment w:val="center"/>
        <w:rPr>
          <w:sz w:val="21"/>
        </w:rPr>
      </w:pPr>
      <w:r>
        <w:rPr>
          <w:sz w:val="21"/>
        </w:rPr>
        <w:t>24．如图甲所示的独轮车是生活中搬运泥土轻便工具，某次搬运泥土时，车体和泥土的总重</w:t>
      </w:r>
      <w:r>
        <w:rPr>
          <w:rFonts w:ascii="Times New Roman" w:eastAsia="Times New Roman" w:hAnsi="Times New Roman" w:cs="Times New Roman"/>
          <w:i/>
          <w:sz w:val="21"/>
        </w:rPr>
        <w:t>G</w:t>
      </w:r>
      <w:r>
        <w:rPr>
          <w:sz w:val="21"/>
        </w:rPr>
        <w:t>=1000N，运泥土时从</w:t>
      </w:r>
      <w:r>
        <w:rPr>
          <w:rFonts w:ascii="Times New Roman" w:eastAsia="Times New Roman" w:hAnsi="Times New Roman" w:cs="Times New Roman"/>
          <w:i/>
          <w:sz w:val="21"/>
        </w:rPr>
        <w:t>A</w:t>
      </w:r>
      <w:r>
        <w:rPr>
          <w:sz w:val="21"/>
        </w:rPr>
        <w:t>点提起独轮车把手。图乙为独轮车被抬起到某位置静止时的示意图，已知：</w:t>
      </w:r>
      <w:r>
        <w:rPr>
          <w:rFonts w:ascii="Times New Roman" w:eastAsia="Times New Roman" w:hAnsi="Times New Roman" w:cs="Times New Roman"/>
          <w:i/>
          <w:sz w:val="21"/>
        </w:rPr>
        <w:t>AO</w:t>
      </w:r>
      <w:r>
        <w:rPr>
          <w:sz w:val="21"/>
        </w:rPr>
        <w:t>=1.2m，</w:t>
      </w:r>
      <w:r>
        <w:rPr>
          <w:rFonts w:ascii="Times New Roman" w:eastAsia="Times New Roman" w:hAnsi="Times New Roman" w:cs="Times New Roman"/>
          <w:i/>
          <w:sz w:val="21"/>
        </w:rPr>
        <w:t>C</w:t>
      </w:r>
      <w:r>
        <w:rPr>
          <w:sz w:val="21"/>
        </w:rPr>
        <w:t>为</w:t>
      </w:r>
      <w:r>
        <w:rPr>
          <w:rFonts w:ascii="Times New Roman" w:eastAsia="Times New Roman" w:hAnsi="Times New Roman" w:cs="Times New Roman"/>
          <w:i/>
          <w:sz w:val="21"/>
        </w:rPr>
        <w:t>OB</w:t>
      </w:r>
      <w:r>
        <w:rPr>
          <w:sz w:val="21"/>
        </w:rPr>
        <w:t>连线上一点，</w:t>
      </w:r>
      <w:r>
        <w:rPr>
          <w:rFonts w:ascii="Times New Roman" w:eastAsia="Times New Roman" w:hAnsi="Times New Roman" w:cs="Times New Roman"/>
          <w:i/>
          <w:sz w:val="21"/>
        </w:rPr>
        <w:t>OC</w:t>
      </w:r>
      <w:r>
        <w:rPr>
          <w:sz w:val="21"/>
        </w:rPr>
        <w:t>=0.3m，</w:t>
      </w:r>
      <w:r>
        <w:rPr>
          <w:rFonts w:ascii="Times New Roman" w:eastAsia="Times New Roman" w:hAnsi="Times New Roman" w:cs="Times New Roman"/>
          <w:i/>
          <w:sz w:val="21"/>
        </w:rPr>
        <w:t>OB</w:t>
      </w:r>
      <w:r>
        <w:rPr>
          <w:sz w:val="21"/>
        </w:rPr>
        <w:t>=1m。</w:t>
      </w:r>
    </w:p>
    <w:p w14:paraId="44417F0B">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933700" cy="1238250"/>
            <wp:effectExtent l="0" t="0" r="0" b="0"/>
            <wp:docPr id="100059" name="图片 100059" descr="@@@aa610a08-b66f-4028-bc5c-e0cc74142c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descr="@@@aa610a08-b66f-4028-bc5c-e0cc74142c89"/>
                    <pic:cNvPicPr>
                      <a:picLocks noChangeAspect="1"/>
                    </pic:cNvPicPr>
                  </pic:nvPicPr>
                  <pic:blipFill>
                    <a:blip xmlns:r="http://schemas.openxmlformats.org/officeDocument/2006/relationships" r:embed="rId108"/>
                    <a:stretch>
                      <a:fillRect/>
                    </a:stretch>
                  </pic:blipFill>
                  <pic:spPr>
                    <a:xfrm>
                      <a:off x="0" y="0"/>
                      <a:ext cx="2933700" cy="1238250"/>
                    </a:xfrm>
                    <a:prstGeom prst="rect">
                      <a:avLst/>
                    </a:prstGeom>
                  </pic:spPr>
                </pic:pic>
              </a:graphicData>
            </a:graphic>
          </wp:inline>
        </w:drawing>
      </w:r>
    </w:p>
    <w:p w14:paraId="624F92F1">
      <w:pPr>
        <w:shd w:val="clear" w:color="auto" w:fill="auto"/>
        <w:spacing w:line="360" w:lineRule="auto"/>
        <w:jc w:val="left"/>
        <w:textAlignment w:val="center"/>
        <w:rPr>
          <w:sz w:val="21"/>
        </w:rPr>
      </w:pPr>
      <w:r>
        <w:rPr>
          <w:sz w:val="21"/>
        </w:rPr>
        <w:t>（1）独轮车可看作是一个</w:t>
      </w:r>
      <w:r>
        <w:rPr>
          <w:rFonts w:ascii="Times New Roman" w:eastAsia="Times New Roman" w:hAnsi="Times New Roman" w:cs="Times New Roman"/>
          <w:b w:val="0"/>
          <w:sz w:val="21"/>
          <w:u w:val="single"/>
        </w:rPr>
        <w:t xml:space="preserve">      </w:t>
      </w:r>
      <w:r>
        <w:rPr>
          <w:sz w:val="21"/>
        </w:rPr>
        <w:t xml:space="preserve"> （选填“省力”或“费力”）杠杆。</w:t>
      </w:r>
    </w:p>
    <w:p w14:paraId="1239350E">
      <w:pPr>
        <w:shd w:val="clear" w:color="auto" w:fill="auto"/>
        <w:spacing w:line="360" w:lineRule="auto"/>
        <w:jc w:val="left"/>
        <w:textAlignment w:val="center"/>
        <w:rPr>
          <w:sz w:val="21"/>
        </w:rPr>
      </w:pPr>
      <w:r>
        <w:rPr>
          <w:sz w:val="21"/>
        </w:rPr>
        <w:t>（2）图乙所示位置时，手需要提供的最小拉力</w:t>
      </w:r>
      <w:r>
        <w:rPr>
          <w:rFonts w:ascii="Times New Roman" w:eastAsia="Times New Roman" w:hAnsi="Times New Roman" w:cs="Times New Roman"/>
          <w:i/>
          <w:sz w:val="21"/>
        </w:rPr>
        <w:t>F</w:t>
      </w:r>
      <w:r>
        <w:rPr>
          <w:sz w:val="21"/>
        </w:rPr>
        <w:t>为</w:t>
      </w:r>
      <w:r>
        <w:rPr>
          <w:rFonts w:ascii="Times New Roman" w:eastAsia="Times New Roman" w:hAnsi="Times New Roman" w:cs="Times New Roman"/>
          <w:b w:val="0"/>
          <w:sz w:val="21"/>
          <w:u w:val="single"/>
        </w:rPr>
        <w:t xml:space="preserve">      </w:t>
      </w:r>
      <w:r>
        <w:rPr>
          <w:sz w:val="21"/>
        </w:rPr>
        <w:t xml:space="preserve"> N；若继续向上拉动，所需最小拉力将</w:t>
      </w:r>
      <w:r>
        <w:rPr>
          <w:rFonts w:ascii="Times New Roman" w:eastAsia="Times New Roman" w:hAnsi="Times New Roman" w:cs="Times New Roman"/>
          <w:b w:val="0"/>
          <w:sz w:val="21"/>
          <w:u w:val="single"/>
        </w:rPr>
        <w:t xml:space="preserve">      </w:t>
      </w:r>
      <w:r>
        <w:rPr>
          <w:sz w:val="21"/>
        </w:rPr>
        <w:t>（选填“变大”、“变小”或“不变”）。</w:t>
      </w:r>
    </w:p>
    <w:p w14:paraId="2D0F5C86">
      <w:pPr>
        <w:shd w:val="clear" w:color="auto" w:fill="auto"/>
        <w:spacing w:line="360" w:lineRule="auto"/>
        <w:jc w:val="left"/>
        <w:textAlignment w:val="center"/>
        <w:rPr>
          <w:sz w:val="21"/>
        </w:rPr>
      </w:pPr>
      <w:r>
        <w:rPr>
          <w:sz w:val="21"/>
        </w:rPr>
        <w:t>（3）为了更轻便，可以把车厢内泥土适当向</w:t>
      </w:r>
      <w:r>
        <w:rPr>
          <w:rFonts w:ascii="Times New Roman" w:eastAsia="Times New Roman" w:hAnsi="Times New Roman" w:cs="Times New Roman"/>
          <w:b w:val="0"/>
          <w:sz w:val="21"/>
          <w:u w:val="single"/>
        </w:rPr>
        <w:t xml:space="preserve">      </w:t>
      </w:r>
      <w:r>
        <w:rPr>
          <w:sz w:val="21"/>
        </w:rPr>
        <w:t xml:space="preserve"> （选填“左”或“右”）移。</w:t>
      </w:r>
    </w:p>
    <w:p w14:paraId="68449E74">
      <w:pPr>
        <w:shd w:val="clear" w:color="auto" w:fill="auto"/>
        <w:spacing w:line="360" w:lineRule="auto"/>
        <w:jc w:val="left"/>
        <w:textAlignment w:val="center"/>
        <w:rPr>
          <w:sz w:val="21"/>
        </w:rPr>
      </w:pPr>
      <w:r>
        <w:rPr>
          <w:sz w:val="21"/>
        </w:rPr>
        <w:t>25．小勇同学利用星期天积极参加社会实践活动，到养老院当义工，在活动中要帮助老人将3壶相同的油从一楼搬到三楼。小勇第一趟将一壶油从一楼提到三楼，用时20s；第二趟将两壶油从一楼提到三楼，用时30s。已知每壶油的质量为5kg，小勇的质量为45kg，每层楼的楼高是3m。（</w:t>
      </w:r>
      <w:r>
        <w:rPr>
          <w:i/>
          <w:sz w:val="21"/>
        </w:rPr>
        <w:t>g</w:t>
      </w:r>
      <w:r>
        <w:rPr>
          <w:sz w:val="21"/>
        </w:rPr>
        <w:t>=10N/kg)</w:t>
      </w:r>
    </w:p>
    <w:p w14:paraId="75B060E8">
      <w:pPr>
        <w:shd w:val="clear" w:color="auto" w:fill="auto"/>
        <w:spacing w:line="360" w:lineRule="auto"/>
        <w:jc w:val="left"/>
        <w:textAlignment w:val="center"/>
        <w:rPr>
          <w:sz w:val="21"/>
        </w:rPr>
      </w:pPr>
      <w:r>
        <w:rPr>
          <w:sz w:val="21"/>
        </w:rPr>
        <w:t>（1）第一趟小勇做了多少有用功？小勇做功的总功率是多少？</w:t>
      </w:r>
    </w:p>
    <w:p w14:paraId="24F19169">
      <w:pPr>
        <w:shd w:val="clear" w:color="auto" w:fill="auto"/>
        <w:spacing w:line="360" w:lineRule="auto"/>
        <w:jc w:val="left"/>
        <w:textAlignment w:val="center"/>
        <w:rPr>
          <w:sz w:val="21"/>
        </w:rPr>
      </w:pPr>
      <w:r>
        <w:rPr>
          <w:sz w:val="21"/>
        </w:rPr>
        <w:t>（2）比较小勇两趟做功效率的高低，并说明理由。</w:t>
      </w:r>
    </w:p>
    <w:p w14:paraId="4906B2B1">
      <w:pPr>
        <w:shd w:val="clear" w:color="auto" w:fill="auto"/>
        <w:spacing w:line="360" w:lineRule="auto"/>
        <w:jc w:val="left"/>
        <w:textAlignment w:val="center"/>
        <w:rPr>
          <w:sz w:val="21"/>
        </w:rPr>
      </w:pPr>
      <w:r>
        <w:rPr>
          <w:sz w:val="21"/>
        </w:rPr>
        <w:t>26．随着城市汽车数量的快速增长，社区的停车难题日益凸显。图甲所示为一种新型的垂直循环式停车装置，它能够将车辆提升至空中，有效节约地面空间。存车时，驾驶员只需将汽车驶入位于地面的存架上，系统便自动启动，平稳地将汽车升至高处的泊位。</w:t>
      </w:r>
    </w:p>
    <w:p w14:paraId="2D984908">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448050" cy="1619250"/>
            <wp:effectExtent l="0" t="0" r="0" b="0"/>
            <wp:docPr id="100061" name="图片 100061" descr="@@@0d1e9ba3-6609-453d-9e5a-0e95eb968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descr="@@@0d1e9ba3-6609-453d-9e5a-0e95eb968744"/>
                    <pic:cNvPicPr>
                      <a:picLocks noChangeAspect="1"/>
                    </pic:cNvPicPr>
                  </pic:nvPicPr>
                  <pic:blipFill>
                    <a:blip xmlns:r="http://schemas.openxmlformats.org/officeDocument/2006/relationships" r:embed="rId109"/>
                    <a:stretch>
                      <a:fillRect/>
                    </a:stretch>
                  </pic:blipFill>
                  <pic:spPr>
                    <a:xfrm>
                      <a:off x="0" y="0"/>
                      <a:ext cx="3448050" cy="1619250"/>
                    </a:xfrm>
                    <a:prstGeom prst="rect">
                      <a:avLst/>
                    </a:prstGeom>
                  </pic:spPr>
                </pic:pic>
              </a:graphicData>
            </a:graphic>
          </wp:inline>
        </w:drawing>
      </w:r>
    </w:p>
    <w:p w14:paraId="4B080845">
      <w:pPr>
        <w:shd w:val="clear" w:color="auto" w:fill="auto"/>
        <w:spacing w:line="360" w:lineRule="auto"/>
        <w:jc w:val="left"/>
        <w:textAlignment w:val="center"/>
        <w:rPr>
          <w:sz w:val="21"/>
        </w:rPr>
      </w:pPr>
      <w:r>
        <w:rPr>
          <w:sz w:val="21"/>
        </w:rPr>
        <w:t>图乙是该停车装置升降机构的工作原理简化图。其中</w:t>
      </w:r>
      <w:r>
        <w:rPr>
          <w:rFonts w:ascii="Times New Roman" w:eastAsia="Times New Roman" w:hAnsi="Times New Roman" w:cs="Times New Roman"/>
          <w:i/>
          <w:sz w:val="21"/>
        </w:rPr>
        <w:t>O</w:t>
      </w:r>
      <w:r>
        <w:rPr>
          <w:sz w:val="21"/>
        </w:rPr>
        <w:t>为杠杆</w:t>
      </w:r>
      <w:r>
        <w:rPr>
          <w:rFonts w:ascii="Times New Roman" w:eastAsia="Times New Roman" w:hAnsi="Times New Roman" w:cs="Times New Roman"/>
          <w:i/>
          <w:sz w:val="21"/>
        </w:rPr>
        <w:t>OB</w:t>
      </w:r>
      <w:r>
        <w:rPr>
          <w:sz w:val="21"/>
        </w:rPr>
        <w:t>的固定转轴，</w:t>
      </w:r>
      <w:r>
        <w:rPr>
          <w:rFonts w:ascii="Times New Roman" w:eastAsia="Times New Roman" w:hAnsi="Times New Roman" w:cs="Times New Roman"/>
          <w:i/>
          <w:sz w:val="21"/>
        </w:rPr>
        <w:t>B</w:t>
      </w:r>
      <w:r>
        <w:rPr>
          <w:sz w:val="21"/>
        </w:rPr>
        <w:t>端通过钢索与存架</w:t>
      </w:r>
      <w:r>
        <w:rPr>
          <w:rFonts w:ascii="Times New Roman" w:eastAsia="Times New Roman" w:hAnsi="Times New Roman" w:cs="Times New Roman"/>
          <w:i/>
          <w:sz w:val="21"/>
        </w:rPr>
        <w:t>A</w:t>
      </w:r>
      <w:r>
        <w:rPr>
          <w:sz w:val="21"/>
        </w:rPr>
        <w:t>相连；</w:t>
      </w:r>
      <w:r>
        <w:rPr>
          <w:rFonts w:ascii="Times New Roman" w:eastAsia="Times New Roman" w:hAnsi="Times New Roman" w:cs="Times New Roman"/>
          <w:i/>
          <w:sz w:val="21"/>
        </w:rPr>
        <w:t>BC</w:t>
      </w:r>
      <w:r>
        <w:rPr>
          <w:sz w:val="21"/>
        </w:rPr>
        <w:t>为牵引钢丝绳，与电动机相连；装置中还使用了一个定滑轮。存车时，电动机转动，通过钢丝绳</w:t>
      </w:r>
      <w:r>
        <w:object>
          <v:shape id="_x0000_i1069" type="#_x0000_t75" alt="eqId0dc5c9827dfd0be5a9c85962d6ccbfb1" style="width:17.55pt;height:12.05pt" o:ole="" coordsize="21600,21600" o:preferrelative="t" filled="f" stroked="f">
            <v:stroke joinstyle="miter"/>
            <v:imagedata r:id="rId68" o:title="eqId0dc5c9827dfd0be5a9c85962d6ccbfb1"/>
            <o:lock v:ext="edit" aspectratio="t"/>
            <w10:anchorlock/>
          </v:shape>
          <o:OLEObject Type="Embed" ProgID="Equation.DSMT4" ShapeID="_x0000_i1069" DrawAspect="Content" ObjectID="_1468075769" r:id="rId110"/>
        </w:object>
      </w:r>
      <w:r>
        <w:rPr>
          <w:sz w:val="21"/>
        </w:rPr>
        <w:t>牵引</w:t>
      </w:r>
      <w:r>
        <w:rPr>
          <w:rFonts w:ascii="Times New Roman" w:eastAsia="Times New Roman" w:hAnsi="Times New Roman" w:cs="Times New Roman"/>
          <w:i/>
          <w:sz w:val="21"/>
        </w:rPr>
        <w:t>OB</w:t>
      </w:r>
      <w:r>
        <w:rPr>
          <w:sz w:val="21"/>
        </w:rPr>
        <w:t>杆绕</w:t>
      </w:r>
      <w:r>
        <w:rPr>
          <w:rFonts w:ascii="Times New Roman" w:eastAsia="Times New Roman" w:hAnsi="Times New Roman" w:cs="Times New Roman"/>
          <w:i/>
          <w:sz w:val="21"/>
        </w:rPr>
        <w:t>O</w:t>
      </w:r>
      <w:r>
        <w:rPr>
          <w:sz w:val="21"/>
        </w:rPr>
        <w:t>点转动，（设整个过程中，</w:t>
      </w:r>
      <w:r>
        <w:rPr>
          <w:rFonts w:ascii="Times New Roman" w:eastAsia="Times New Roman" w:hAnsi="Times New Roman" w:cs="Times New Roman"/>
          <w:i/>
          <w:sz w:val="21"/>
        </w:rPr>
        <w:t>BC</w:t>
      </w:r>
      <w:r>
        <w:rPr>
          <w:sz w:val="21"/>
        </w:rPr>
        <w:t>绳子始终垂直于</w:t>
      </w:r>
      <w:r>
        <w:rPr>
          <w:rFonts w:ascii="Times New Roman" w:eastAsia="Times New Roman" w:hAnsi="Times New Roman" w:cs="Times New Roman"/>
          <w:i/>
          <w:sz w:val="21"/>
        </w:rPr>
        <w:t>OB</w:t>
      </w:r>
      <w:r>
        <w:rPr>
          <w:sz w:val="21"/>
        </w:rPr>
        <w:t>杆），从而将存架及汽车提升至指定高度并锁定；取车时，</w:t>
      </w:r>
      <w:r>
        <w:rPr>
          <w:rFonts w:ascii="Times New Roman" w:eastAsia="Times New Roman" w:hAnsi="Times New Roman" w:cs="Times New Roman"/>
          <w:i/>
          <w:sz w:val="21"/>
        </w:rPr>
        <w:t>OB</w:t>
      </w:r>
      <w:r>
        <w:rPr>
          <w:sz w:val="21"/>
        </w:rPr>
        <w:t>杆反向转动，使存架平稳回落至地面。</w:t>
      </w:r>
    </w:p>
    <w:p w14:paraId="6B625474">
      <w:pPr>
        <w:shd w:val="clear" w:color="auto" w:fill="auto"/>
        <w:spacing w:line="360" w:lineRule="auto"/>
        <w:jc w:val="left"/>
        <w:textAlignment w:val="center"/>
        <w:rPr>
          <w:sz w:val="21"/>
        </w:rPr>
      </w:pPr>
      <w:r>
        <w:rPr>
          <w:sz w:val="21"/>
        </w:rPr>
        <w:t>某次，该停车装置将一辆总质量为1.5t的车辆在40s内从地面提升至图乙位置。此时</w:t>
      </w:r>
      <w:r>
        <w:rPr>
          <w:rFonts w:ascii="Times New Roman" w:eastAsia="Times New Roman" w:hAnsi="Times New Roman" w:cs="Times New Roman"/>
          <w:i/>
          <w:sz w:val="21"/>
        </w:rPr>
        <w:t>B</w:t>
      </w:r>
      <w:r>
        <w:rPr>
          <w:sz w:val="21"/>
        </w:rPr>
        <w:t>点到地面的垂直距离为3m，汽车被提升了2m，</w:t>
      </w:r>
      <w:r>
        <w:rPr>
          <w:rFonts w:ascii="Times New Roman" w:eastAsia="Times New Roman" w:hAnsi="Times New Roman" w:cs="Times New Roman"/>
          <w:i/>
          <w:sz w:val="21"/>
        </w:rPr>
        <w:t>OB</w:t>
      </w:r>
      <w:r>
        <w:rPr>
          <w:sz w:val="21"/>
        </w:rPr>
        <w:t>杆长度为5m。整个机械装置中存架和</w:t>
      </w:r>
      <w:r>
        <w:rPr>
          <w:rFonts w:ascii="Times New Roman" w:eastAsia="Times New Roman" w:hAnsi="Times New Roman" w:cs="Times New Roman"/>
          <w:i/>
          <w:sz w:val="21"/>
        </w:rPr>
        <w:t>OB</w:t>
      </w:r>
      <w:r>
        <w:rPr>
          <w:sz w:val="21"/>
        </w:rPr>
        <w:t>杆的重力可忽略，但存在机械摩擦。请结合以上信息完成对这次车辆停放过程的分析。</w:t>
      </w:r>
    </w:p>
    <w:p w14:paraId="0E79BA68">
      <w:pPr>
        <w:shd w:val="clear" w:color="auto" w:fill="auto"/>
        <w:spacing w:line="360" w:lineRule="auto"/>
        <w:jc w:val="left"/>
        <w:textAlignment w:val="center"/>
        <w:rPr>
          <w:sz w:val="21"/>
        </w:rPr>
      </w:pPr>
      <w:r>
        <w:rPr>
          <w:sz w:val="21"/>
        </w:rPr>
        <w:t>(1)图乙中定滑轮的作用是</w:t>
      </w:r>
      <w:r>
        <w:rPr>
          <w:rFonts w:ascii="Times New Roman" w:eastAsia="Times New Roman" w:hAnsi="Times New Roman" w:cs="Times New Roman"/>
          <w:b w:val="0"/>
          <w:sz w:val="21"/>
          <w:u w:val="single"/>
        </w:rPr>
        <w:t xml:space="preserve">        </w:t>
      </w:r>
    </w:p>
    <w:p w14:paraId="168D2CDA">
      <w:pPr>
        <w:shd w:val="clear" w:color="auto" w:fill="auto"/>
        <w:spacing w:line="360" w:lineRule="auto"/>
        <w:jc w:val="left"/>
        <w:textAlignment w:val="center"/>
        <w:rPr>
          <w:sz w:val="21"/>
        </w:rPr>
      </w:pPr>
      <w:r>
        <w:rPr>
          <w:sz w:val="21"/>
        </w:rPr>
        <w:t>(2)在汽车从地面被提升至图乙所示位置的过程中，钢丝绳</w:t>
      </w:r>
      <w:r>
        <w:rPr>
          <w:rFonts w:ascii="Times New Roman" w:eastAsia="Times New Roman" w:hAnsi="Times New Roman" w:cs="Times New Roman"/>
          <w:i/>
          <w:sz w:val="21"/>
        </w:rPr>
        <w:t>BC</w:t>
      </w:r>
      <w:r>
        <w:rPr>
          <w:sz w:val="21"/>
        </w:rPr>
        <w:t>的拉力会逐渐</w:t>
      </w:r>
      <w:r>
        <w:rPr>
          <w:rFonts w:ascii="Times New Roman" w:eastAsia="Times New Roman" w:hAnsi="Times New Roman" w:cs="Times New Roman"/>
          <w:b w:val="0"/>
          <w:sz w:val="21"/>
          <w:u w:val="single"/>
        </w:rPr>
        <w:t xml:space="preserve">        </w:t>
      </w:r>
      <w:r>
        <w:rPr>
          <w:sz w:val="21"/>
        </w:rPr>
        <w:t>，理由是：提升过程中，汽车重力不变，动力臂</w:t>
      </w:r>
      <w:r>
        <w:rPr>
          <w:rFonts w:ascii="Times New Roman" w:eastAsia="Times New Roman" w:hAnsi="Times New Roman" w:cs="Times New Roman"/>
          <w:b w:val="0"/>
          <w:sz w:val="21"/>
          <w:u w:val="single"/>
        </w:rPr>
        <w:t xml:space="preserve">        </w:t>
      </w:r>
      <w:r>
        <w:rPr>
          <w:sz w:val="21"/>
        </w:rPr>
        <w:t>，阻力臂</w:t>
      </w:r>
      <w:r>
        <w:rPr>
          <w:rFonts w:ascii="Times New Roman" w:eastAsia="Times New Roman" w:hAnsi="Times New Roman" w:cs="Times New Roman"/>
          <w:b w:val="0"/>
          <w:sz w:val="21"/>
          <w:u w:val="single"/>
        </w:rPr>
        <w:t xml:space="preserve">        </w:t>
      </w:r>
      <w:r>
        <w:rPr>
          <w:sz w:val="21"/>
        </w:rPr>
        <w:t>（以上均选填“变大”、“变小”或“不变”）。</w:t>
      </w:r>
    </w:p>
    <w:p w14:paraId="4754BD76">
      <w:pPr>
        <w:shd w:val="clear" w:color="auto" w:fill="auto"/>
        <w:spacing w:line="360" w:lineRule="auto"/>
        <w:jc w:val="left"/>
        <w:textAlignment w:val="center"/>
        <w:rPr>
          <w:sz w:val="21"/>
        </w:rPr>
      </w:pPr>
      <w:r>
        <w:rPr>
          <w:sz w:val="21"/>
        </w:rPr>
        <w:t>(3)若该装置提升此汽车的机械效率为75%，则电动机在此过程中输出的总功为</w:t>
      </w:r>
      <w:r>
        <w:rPr>
          <w:rFonts w:ascii="Times New Roman" w:eastAsia="Times New Roman" w:hAnsi="Times New Roman" w:cs="Times New Roman"/>
          <w:b w:val="0"/>
          <w:sz w:val="21"/>
          <w:u w:val="single"/>
        </w:rPr>
        <w:t xml:space="preserve">       </w:t>
      </w:r>
      <w:r>
        <w:rPr>
          <w:sz w:val="21"/>
        </w:rPr>
        <w:t>J，电动机的输出功率为</w:t>
      </w:r>
      <w:r>
        <w:rPr>
          <w:rFonts w:ascii="Times New Roman" w:eastAsia="Times New Roman" w:hAnsi="Times New Roman" w:cs="Times New Roman"/>
          <w:b w:val="0"/>
          <w:sz w:val="21"/>
          <w:u w:val="single"/>
        </w:rPr>
        <w:t xml:space="preserve">        </w:t>
      </w:r>
      <w:r>
        <w:rPr>
          <w:sz w:val="21"/>
        </w:rPr>
        <w:t>W；</w:t>
      </w:r>
    </w:p>
    <w:p w14:paraId="31F74602">
      <w:pPr>
        <w:shd w:val="clear" w:color="auto" w:fill="auto"/>
        <w:spacing w:line="360" w:lineRule="auto"/>
        <w:jc w:val="left"/>
        <w:textAlignment w:val="center"/>
        <w:rPr>
          <w:sz w:val="21"/>
        </w:rPr>
      </w:pPr>
      <w:r>
        <w:rPr>
          <w:sz w:val="21"/>
        </w:rPr>
        <w:t>(4)为了更节能高效地使用该停车设备，管理人员对其进行了研究。下列说法中，正确的是________</w:t>
      </w:r>
    </w:p>
    <w:p w14:paraId="505E3F6F">
      <w:pPr>
        <w:shd w:val="clear" w:color="auto" w:fill="auto"/>
        <w:spacing w:line="360" w:lineRule="auto"/>
        <w:ind w:left="380"/>
        <w:jc w:val="left"/>
        <w:textAlignment w:val="center"/>
        <w:rPr>
          <w:sz w:val="21"/>
        </w:rPr>
      </w:pPr>
      <w:r>
        <w:rPr>
          <w:sz w:val="21"/>
        </w:rPr>
        <w:t>A．提高电动机转速，可以提升机械效率</w:t>
      </w:r>
    </w:p>
    <w:p w14:paraId="19984960">
      <w:pPr>
        <w:shd w:val="clear" w:color="auto" w:fill="auto"/>
        <w:spacing w:line="360" w:lineRule="auto"/>
        <w:ind w:left="380"/>
        <w:jc w:val="left"/>
        <w:textAlignment w:val="center"/>
        <w:rPr>
          <w:sz w:val="21"/>
        </w:rPr>
      </w:pPr>
      <w:r>
        <w:rPr>
          <w:sz w:val="21"/>
        </w:rPr>
        <w:t>B．钢丝绳在</w:t>
      </w:r>
      <w:r>
        <w:rPr>
          <w:rFonts w:ascii="Times New Roman" w:eastAsia="Times New Roman" w:hAnsi="Times New Roman" w:cs="Times New Roman"/>
          <w:i/>
          <w:sz w:val="21"/>
        </w:rPr>
        <w:t>OB</w:t>
      </w:r>
      <w:r>
        <w:rPr>
          <w:sz w:val="21"/>
        </w:rPr>
        <w:t>杆上的固定点靠近</w:t>
      </w:r>
      <w:r>
        <w:rPr>
          <w:rFonts w:ascii="Times New Roman" w:eastAsia="Times New Roman" w:hAnsi="Times New Roman" w:cs="Times New Roman"/>
          <w:i/>
          <w:sz w:val="21"/>
        </w:rPr>
        <w:t>O</w:t>
      </w:r>
      <w:r>
        <w:rPr>
          <w:sz w:val="21"/>
        </w:rPr>
        <w:t>点，</w:t>
      </w:r>
      <w:r>
        <w:rPr>
          <w:rFonts w:ascii="Times New Roman" w:eastAsia="Times New Roman" w:hAnsi="Times New Roman" w:cs="Times New Roman"/>
          <w:i/>
          <w:sz w:val="21"/>
        </w:rPr>
        <w:t>BC</w:t>
      </w:r>
      <w:r>
        <w:rPr>
          <w:sz w:val="21"/>
        </w:rPr>
        <w:t>绳上的拉力会减小</w:t>
      </w:r>
    </w:p>
    <w:p w14:paraId="3D6D3C4A">
      <w:pPr>
        <w:shd w:val="clear" w:color="auto" w:fill="auto"/>
        <w:spacing w:line="360" w:lineRule="auto"/>
        <w:ind w:left="380"/>
        <w:jc w:val="left"/>
        <w:textAlignment w:val="center"/>
        <w:rPr>
          <w:sz w:val="21"/>
        </w:rPr>
      </w:pPr>
      <w:r>
        <w:rPr>
          <w:sz w:val="21"/>
        </w:rPr>
        <w:t>C．在汽车提升过程中，汽车增大的机械能小于电动机消耗的电能</w:t>
      </w:r>
    </w:p>
    <w:p w14:paraId="4B20B592">
      <w:pPr>
        <w:shd w:val="clear" w:color="auto" w:fill="auto"/>
        <w:spacing w:line="360" w:lineRule="auto"/>
        <w:ind w:left="380"/>
        <w:jc w:val="left"/>
        <w:textAlignment w:val="center"/>
        <w:rPr>
          <w:sz w:val="21"/>
        </w:rPr>
      </w:pPr>
      <w:r>
        <w:rPr>
          <w:sz w:val="21"/>
        </w:rPr>
        <w:t>D．提升更重的汽车时，钢丝绳</w:t>
      </w:r>
      <w:r>
        <w:rPr>
          <w:rFonts w:ascii="Times New Roman" w:eastAsia="Times New Roman" w:hAnsi="Times New Roman" w:cs="Times New Roman"/>
          <w:i/>
          <w:sz w:val="21"/>
        </w:rPr>
        <w:t>BC</w:t>
      </w:r>
      <w:r>
        <w:rPr>
          <w:sz w:val="21"/>
        </w:rPr>
        <w:t>的拉力不变</w:t>
      </w:r>
    </w:p>
    <w:p w14:paraId="23AE82CD">
      <w:pPr>
        <w:shd w:val="clear" w:color="auto" w:fill="auto"/>
        <w:spacing w:line="360" w:lineRule="auto"/>
        <w:jc w:val="left"/>
        <w:textAlignment w:val="center"/>
        <w:rPr>
          <w:sz w:val="21"/>
        </w:rPr>
      </w:pPr>
      <w:r>
        <w:rPr>
          <w:sz w:val="21"/>
        </w:rPr>
        <w:t>(5)杠杆的机械效益是指杠杆的阻力和动力的比值。该装置在图乙所示位置的机械效益为</w:t>
      </w:r>
      <w:r>
        <w:rPr>
          <w:rFonts w:ascii="Times New Roman" w:eastAsia="Times New Roman" w:hAnsi="Times New Roman" w:cs="Times New Roman"/>
          <w:b w:val="0"/>
          <w:sz w:val="21"/>
          <w:u w:val="single"/>
        </w:rPr>
        <w:t xml:space="preserve">       </w:t>
      </w:r>
      <w:r>
        <w:rPr>
          <w:sz w:val="21"/>
        </w:rPr>
        <w:t>；机械效益越大反映了该装置越</w:t>
      </w:r>
      <w:r>
        <w:rPr>
          <w:rFonts w:ascii="Times New Roman" w:eastAsia="Times New Roman" w:hAnsi="Times New Roman" w:cs="Times New Roman"/>
          <w:b w:val="0"/>
          <w:sz w:val="21"/>
          <w:u w:val="single"/>
        </w:rPr>
        <w:t xml:space="preserve">        </w:t>
      </w:r>
      <w:r>
        <w:rPr>
          <w:sz w:val="21"/>
        </w:rPr>
        <w:t>（选填“省力”或“费力”）。</w:t>
      </w:r>
    </w:p>
    <w:p w14:paraId="1BC6EF15">
      <w:pPr>
        <w:shd w:val="clear" w:color="auto" w:fill="auto"/>
        <w:spacing w:line="360" w:lineRule="auto"/>
        <w:jc w:val="left"/>
        <w:textAlignment w:val="center"/>
        <w:rPr>
          <w:sz w:val="21"/>
        </w:rPr>
      </w:pPr>
      <w:r>
        <w:rPr>
          <w:sz w:val="21"/>
        </w:rPr>
        <w:t>27．阅读短文，回答问题</w:t>
      </w:r>
    </w:p>
    <w:p w14:paraId="5377BE60">
      <w:pPr>
        <w:shd w:val="clear" w:color="auto" w:fill="auto"/>
        <w:spacing w:line="360" w:lineRule="auto"/>
        <w:jc w:val="left"/>
        <w:textAlignment w:val="center"/>
        <w:rPr>
          <w:sz w:val="21"/>
        </w:rPr>
      </w:pPr>
      <w:r>
        <w:rPr>
          <w:sz w:val="21"/>
        </w:rPr>
        <w:t>综合实践活动——设计制作简易杆秤</w:t>
      </w:r>
    </w:p>
    <w:p w14:paraId="56FB7E4B">
      <w:pPr>
        <w:shd w:val="clear" w:color="auto" w:fill="auto"/>
        <w:spacing w:line="360" w:lineRule="auto"/>
        <w:jc w:val="left"/>
        <w:textAlignment w:val="center"/>
        <w:rPr>
          <w:sz w:val="21"/>
        </w:rPr>
      </w:pPr>
      <w:r>
        <w:rPr>
          <w:sz w:val="21"/>
        </w:rPr>
        <w:t>【实践背景】如图甲是《墨经》记载的杆秤，文中将待称量的物体称为“重”、将秤砣称为“权”。称量时，先将“重”挂在挂钩上，然后将“权”拨到合适位置，直至秤杆水平平衡，此时根据“权”绳所对应的刻度就可以知道待称物体的质量。为此，跨学科实践小组准备结合《墨经》的记载和已学知识，尝试自制简易杆秤并进行相关探究。</w:t>
      </w:r>
    </w:p>
    <w:p w14:paraId="06B94F15">
      <w:pPr>
        <w:shd w:val="clear" w:color="auto" w:fill="auto"/>
        <w:spacing w:line="360" w:lineRule="auto"/>
        <w:jc w:val="left"/>
        <w:textAlignment w:val="center"/>
        <w:rPr>
          <w:sz w:val="21"/>
        </w:rPr>
      </w:pPr>
      <w:r>
        <w:rPr>
          <w:sz w:val="21"/>
        </w:rPr>
        <w:t>【器材准备】木条（总长</w:t>
      </w:r>
      <w:r>
        <w:object>
          <v:shape id="_x0000_i1070" type="#_x0000_t75" alt="eqIdfbe9f7abf7bcf4e1aa2579cd191d7761" style="width:27.25pt;height:12.6pt" o:ole="" coordsize="21600,21600" o:preferrelative="t" filled="f" stroked="f">
            <v:stroke joinstyle="miter"/>
            <v:imagedata r:id="rId111" o:title="eqIdfbe9f7abf7bcf4e1aa2579cd191d7761"/>
            <o:lock v:ext="edit" aspectratio="t"/>
            <w10:anchorlock/>
          </v:shape>
          <o:OLEObject Type="Embed" ProgID="Equation.DSMT4" ShapeID="_x0000_i1070" DrawAspect="Content" ObjectID="_1468075770" r:id="rId112"/>
        </w:object>
      </w:r>
      <w:r>
        <w:rPr>
          <w:sz w:val="21"/>
        </w:rPr>
        <w:t>）、圆柱形小桶、细绳、钩码（</w:t>
      </w:r>
      <w:r>
        <w:object>
          <v:shape id="_x0000_i1071" type="#_x0000_t75" alt="eqIdd4ddf50e5b53cdd912f6ba736a2c45e9" style="width:19.35pt;height:14.5pt" o:ole="" coordsize="21600,21600" o:preferrelative="t" filled="f" stroked="f">
            <v:stroke joinstyle="miter"/>
            <v:imagedata r:id="rId113" o:title="eqIdd4ddf50e5b53cdd912f6ba736a2c45e9"/>
            <o:lock v:ext="edit" aspectratio="t"/>
            <w10:anchorlock/>
          </v:shape>
          <o:OLEObject Type="Embed" ProgID="Equation.DSMT4" ShapeID="_x0000_i1071" DrawAspect="Content" ObjectID="_1468075771" r:id="rId114"/>
        </w:object>
      </w:r>
      <w:r>
        <w:rPr>
          <w:sz w:val="21"/>
        </w:rPr>
        <w:t>、</w:t>
      </w:r>
      <w:r>
        <w:object>
          <v:shape id="_x0000_i1072" type="#_x0000_t75" alt="eqIdbba5b5b312d2889c239dd8ad89c57a7d" style="width:23.75pt;height:14.25pt" o:ole="" coordsize="21600,21600" o:preferrelative="t" filled="f" stroked="f">
            <v:stroke joinstyle="miter"/>
            <v:imagedata r:id="rId115" o:title="eqIdbba5b5b312d2889c239dd8ad89c57a7d"/>
            <o:lock v:ext="edit" aspectratio="t"/>
            <w10:anchorlock/>
          </v:shape>
          <o:OLEObject Type="Embed" ProgID="Equation.DSMT4" ShapeID="_x0000_i1072" DrawAspect="Content" ObjectID="_1468075772" r:id="rId116"/>
        </w:object>
      </w:r>
      <w:r>
        <w:rPr>
          <w:sz w:val="21"/>
        </w:rPr>
        <w:t>若干）</w:t>
      </w:r>
    </w:p>
    <w:p w14:paraId="3874F86C">
      <w:pPr>
        <w:shd w:val="clear" w:color="auto" w:fill="auto"/>
        <w:spacing w:line="360" w:lineRule="auto"/>
        <w:jc w:val="left"/>
        <w:textAlignment w:val="center"/>
        <w:rPr>
          <w:sz w:val="21"/>
        </w:rPr>
      </w:pPr>
      <w:r>
        <w:rPr>
          <w:sz w:val="21"/>
        </w:rPr>
        <w:t>【制作杆秤】如图乙，将小桶用细线悬挂在木条</w:t>
      </w:r>
      <w:r>
        <w:rPr>
          <w:rFonts w:ascii="Times New Roman" w:eastAsia="Times New Roman" w:hAnsi="Times New Roman" w:cs="Times New Roman"/>
          <w:i/>
          <w:sz w:val="21"/>
        </w:rPr>
        <w:t>C</w:t>
      </w:r>
      <w:r>
        <w:rPr>
          <w:sz w:val="21"/>
        </w:rPr>
        <w:t>端，移动绳套到</w:t>
      </w:r>
      <w:r>
        <w:rPr>
          <w:rFonts w:ascii="Times New Roman" w:eastAsia="Times New Roman" w:hAnsi="Times New Roman" w:cs="Times New Roman"/>
          <w:i/>
          <w:sz w:val="21"/>
        </w:rPr>
        <w:t>B</w:t>
      </w:r>
      <w:r>
        <w:rPr>
          <w:sz w:val="21"/>
        </w:rPr>
        <w:t>点，秤杆恰好在水平位置平衡，量得</w:t>
      </w:r>
      <w:r>
        <w:object>
          <v:shape id="_x0000_i1073" type="#_x0000_t75" alt="eqIdda2b024e5926973d8e69d466b9c0e94a" style="width:46.6pt;height:12.15pt" o:ole="" coordsize="21600,21600" o:preferrelative="t" filled="f" stroked="f">
            <v:stroke joinstyle="miter"/>
            <v:imagedata r:id="rId117" o:title="eqIdda2b024e5926973d8e69d466b9c0e94a"/>
            <o:lock v:ext="edit" aspectratio="t"/>
            <w10:anchorlock/>
          </v:shape>
          <o:OLEObject Type="Embed" ProgID="Equation.DSMT4" ShapeID="_x0000_i1073" DrawAspect="Content" ObjectID="_1468075773" r:id="rId118"/>
        </w:object>
      </w:r>
      <w:r>
        <w:rPr>
          <w:sz w:val="21"/>
        </w:rPr>
        <w:t>。选取</w:t>
      </w:r>
      <w:r>
        <w:object>
          <v:shape id="_x0000_i1074" type="#_x0000_t75" alt="eqIdd4ddf50e5b53cdd912f6ba736a2c45e9" style="width:19.35pt;height:14.5pt" o:ole="" coordsize="21600,21600" o:preferrelative="t" filled="f" stroked="f">
            <v:stroke joinstyle="miter"/>
            <v:imagedata r:id="rId113" o:title="eqIdd4ddf50e5b53cdd912f6ba736a2c45e9"/>
            <o:lock v:ext="edit" aspectratio="t"/>
            <w10:anchorlock/>
          </v:shape>
          <o:OLEObject Type="Embed" ProgID="Equation.DSMT4" ShapeID="_x0000_i1074" DrawAspect="Content" ObjectID="_1468075774" r:id="rId119"/>
        </w:object>
      </w:r>
      <w:r>
        <w:rPr>
          <w:sz w:val="21"/>
        </w:rPr>
        <w:t>的钩码作为“秤砣”，在小桶中添加钩码（当物体），移动“秤砣”，直至再次在水平位置平衡，在“秤砣”对应的位置标注所测物体的质量。</w:t>
      </w:r>
    </w:p>
    <w:p w14:paraId="5D576763">
      <w:pPr>
        <w:shd w:val="clear" w:color="auto" w:fill="auto"/>
        <w:spacing w:line="360" w:lineRule="auto"/>
        <w:jc w:val="left"/>
        <w:textAlignment w:val="center"/>
        <w:rPr>
          <w:sz w:val="21"/>
        </w:rPr>
      </w:pPr>
      <w:r>
        <w:rPr>
          <w:sz w:val="21"/>
        </w:rPr>
        <w:t>【交流评价】各学习小组对自制的杆秤及实验过程中的现象进行了评价交流。</w:t>
      </w:r>
    </w:p>
    <w:p w14:paraId="3A751B00">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581525" cy="942975"/>
            <wp:effectExtent l="0" t="0" r="9525" b="9525"/>
            <wp:docPr id="100063" name="图片 100063" descr="@@@32826f26ed9c4fba96b262731bbd2a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图片 100063" descr="@@@32826f26ed9c4fba96b262731bbd2a08"/>
                    <pic:cNvPicPr>
                      <a:picLocks noChangeAspect="1"/>
                    </pic:cNvPicPr>
                  </pic:nvPicPr>
                  <pic:blipFill>
                    <a:blip xmlns:r="http://schemas.openxmlformats.org/officeDocument/2006/relationships" r:embed="rId120"/>
                    <a:stretch>
                      <a:fillRect/>
                    </a:stretch>
                  </pic:blipFill>
                  <pic:spPr>
                    <a:xfrm>
                      <a:off x="0" y="0"/>
                      <a:ext cx="4581525" cy="942975"/>
                    </a:xfrm>
                    <a:prstGeom prst="rect">
                      <a:avLst/>
                    </a:prstGeom>
                  </pic:spPr>
                </pic:pic>
              </a:graphicData>
            </a:graphic>
          </wp:inline>
        </w:drawing>
      </w:r>
    </w:p>
    <w:p w14:paraId="5E4A9FCD">
      <w:pPr>
        <w:shd w:val="clear" w:color="auto" w:fill="auto"/>
        <w:spacing w:line="360" w:lineRule="auto"/>
        <w:jc w:val="left"/>
        <w:textAlignment w:val="center"/>
        <w:rPr>
          <w:sz w:val="21"/>
        </w:rPr>
      </w:pPr>
      <w:r>
        <w:rPr>
          <w:sz w:val="21"/>
        </w:rPr>
        <w:t>(1)如图甲，提纽所在位置相当于杠杆的</w:t>
      </w:r>
      <w:r>
        <w:rPr>
          <w:rFonts w:ascii="Times New Roman" w:eastAsia="Times New Roman" w:hAnsi="Times New Roman" w:cs="Times New Roman"/>
          <w:b w:val="0"/>
          <w:sz w:val="21"/>
          <w:u w:val="single"/>
        </w:rPr>
        <w:t xml:space="preserve">      </w:t>
      </w:r>
      <w:r>
        <w:rPr>
          <w:sz w:val="21"/>
        </w:rPr>
        <w:t>，当“重”减小时，“权”要向</w:t>
      </w:r>
      <w:r>
        <w:rPr>
          <w:rFonts w:ascii="Times New Roman" w:eastAsia="Times New Roman" w:hAnsi="Times New Roman" w:cs="Times New Roman"/>
          <w:b w:val="0"/>
          <w:sz w:val="21"/>
          <w:u w:val="single"/>
        </w:rPr>
        <w:t xml:space="preserve">      </w:t>
      </w:r>
      <w:r>
        <w:rPr>
          <w:sz w:val="21"/>
        </w:rPr>
        <w:t>（选填“左”或“右”）移动使杆秤再次水平平衡。</w:t>
      </w:r>
    </w:p>
    <w:p w14:paraId="03CD2613">
      <w:pPr>
        <w:shd w:val="clear" w:color="auto" w:fill="auto"/>
        <w:spacing w:line="360" w:lineRule="auto"/>
        <w:jc w:val="left"/>
        <w:textAlignment w:val="center"/>
        <w:rPr>
          <w:sz w:val="21"/>
        </w:rPr>
      </w:pPr>
      <w:r>
        <w:rPr>
          <w:sz w:val="21"/>
        </w:rPr>
        <w:t>(2)如图乙，该“杆秤”的零刻度线在提纽</w:t>
      </w:r>
      <w:r>
        <w:rPr>
          <w:rFonts w:ascii="Times New Roman" w:eastAsia="Times New Roman" w:hAnsi="Times New Roman" w:cs="Times New Roman"/>
          <w:b w:val="0"/>
          <w:sz w:val="21"/>
          <w:u w:val="single"/>
        </w:rPr>
        <w:t xml:space="preserve">      </w:t>
      </w:r>
      <w:r>
        <w:rPr>
          <w:sz w:val="21"/>
        </w:rPr>
        <w:t>（选填“</w:t>
      </w:r>
      <w:r>
        <w:rPr>
          <w:rFonts w:ascii="Times New Roman" w:eastAsia="Times New Roman" w:hAnsi="Times New Roman" w:cs="Times New Roman"/>
          <w:i/>
          <w:sz w:val="21"/>
        </w:rPr>
        <w:t>B</w:t>
      </w:r>
      <w:r>
        <w:rPr>
          <w:sz w:val="21"/>
        </w:rPr>
        <w:t>点”“</w:t>
      </w:r>
      <w:r>
        <w:rPr>
          <w:rFonts w:ascii="Times New Roman" w:eastAsia="Times New Roman" w:hAnsi="Times New Roman" w:cs="Times New Roman"/>
          <w:i/>
          <w:sz w:val="21"/>
        </w:rPr>
        <w:t>B</w:t>
      </w:r>
      <w:r>
        <w:rPr>
          <w:sz w:val="21"/>
        </w:rPr>
        <w:t>点左”或“</w:t>
      </w:r>
      <w:r>
        <w:rPr>
          <w:rFonts w:ascii="Times New Roman" w:eastAsia="Times New Roman" w:hAnsi="Times New Roman" w:cs="Times New Roman"/>
          <w:i/>
          <w:sz w:val="21"/>
        </w:rPr>
        <w:t>B</w:t>
      </w:r>
      <w:r>
        <w:rPr>
          <w:sz w:val="21"/>
        </w:rPr>
        <w:t>点右”），该杆秤最多可称量</w:t>
      </w:r>
      <w:r>
        <w:rPr>
          <w:rFonts w:ascii="Times New Roman" w:eastAsia="Times New Roman" w:hAnsi="Times New Roman" w:cs="Times New Roman"/>
          <w:b w:val="0"/>
          <w:sz w:val="21"/>
          <w:u w:val="single"/>
        </w:rPr>
        <w:t xml:space="preserve">      </w:t>
      </w:r>
      <w:r>
        <w:object>
          <v:shape id="_x0000_i1075" type="#_x0000_t75" alt="eqId3960d67499df76159982657fe3a1cbca" style="width:8.75pt;height:11.1pt" o:ole="" coordsize="21600,21600" o:preferrelative="t" filled="f" stroked="f">
            <v:stroke joinstyle="miter"/>
            <v:imagedata r:id="rId121" o:title="eqId3960d67499df76159982657fe3a1cbca"/>
            <o:lock v:ext="edit" aspectratio="t"/>
            <w10:anchorlock/>
          </v:shape>
          <o:OLEObject Type="Embed" ProgID="Equation.DSMT4" ShapeID="_x0000_i1075" DrawAspect="Content" ObjectID="_1468075775" r:id="rId122"/>
        </w:object>
      </w:r>
      <w:r>
        <w:rPr>
          <w:sz w:val="21"/>
        </w:rPr>
        <w:t>的物体。</w:t>
      </w:r>
    </w:p>
    <w:p w14:paraId="756A5EE0">
      <w:pPr>
        <w:shd w:val="clear" w:color="auto" w:fill="auto"/>
        <w:spacing w:line="360" w:lineRule="auto"/>
        <w:jc w:val="left"/>
        <w:textAlignment w:val="center"/>
        <w:rPr>
          <w:sz w:val="21"/>
        </w:rPr>
      </w:pPr>
      <w:r>
        <w:rPr>
          <w:sz w:val="21"/>
        </w:rPr>
        <w:t>(3)交流中发现，某小组制作的杆秤比小明的精确程度高。可能的原因是______。</w:t>
      </w:r>
    </w:p>
    <w:p w14:paraId="61EE02F2">
      <w:pPr>
        <w:shd w:val="clear" w:color="auto" w:fill="auto"/>
        <w:spacing w:line="360" w:lineRule="auto"/>
        <w:ind w:left="380"/>
        <w:jc w:val="left"/>
        <w:textAlignment w:val="center"/>
        <w:rPr>
          <w:sz w:val="21"/>
        </w:rPr>
      </w:pPr>
      <w:r>
        <w:rPr>
          <w:sz w:val="21"/>
        </w:rPr>
        <w:t>A．使用的小桶质量较大，秤砣质量较大</w:t>
      </w:r>
    </w:p>
    <w:p w14:paraId="1B507EDB">
      <w:pPr>
        <w:shd w:val="clear" w:color="auto" w:fill="auto"/>
        <w:spacing w:line="360" w:lineRule="auto"/>
        <w:ind w:left="380"/>
        <w:jc w:val="left"/>
        <w:textAlignment w:val="center"/>
        <w:rPr>
          <w:sz w:val="21"/>
        </w:rPr>
      </w:pPr>
      <w:r>
        <w:rPr>
          <w:sz w:val="21"/>
        </w:rPr>
        <w:t>B．使用的小桶质量较大，秤砣质量相同</w:t>
      </w:r>
    </w:p>
    <w:p w14:paraId="3DE238A1">
      <w:pPr>
        <w:shd w:val="clear" w:color="auto" w:fill="auto"/>
        <w:spacing w:line="360" w:lineRule="auto"/>
        <w:ind w:left="380"/>
        <w:jc w:val="left"/>
        <w:textAlignment w:val="center"/>
        <w:rPr>
          <w:sz w:val="21"/>
        </w:rPr>
      </w:pPr>
      <w:r>
        <w:rPr>
          <w:sz w:val="21"/>
        </w:rPr>
        <w:t>C．使用的小桶质量较小，秤砣质量相同</w:t>
      </w:r>
    </w:p>
    <w:p w14:paraId="7FFD05E0">
      <w:pPr>
        <w:shd w:val="clear" w:color="auto" w:fill="auto"/>
        <w:spacing w:line="360" w:lineRule="auto"/>
        <w:ind w:left="380"/>
        <w:jc w:val="left"/>
        <w:textAlignment w:val="center"/>
        <w:rPr>
          <w:sz w:val="21"/>
        </w:rPr>
      </w:pPr>
      <w:r>
        <w:rPr>
          <w:sz w:val="21"/>
        </w:rPr>
        <w:t>D．使用的小桶质量相同，秤砣质量较小</w:t>
      </w:r>
    </w:p>
    <w:p w14:paraId="6E48FDA0">
      <w:pPr>
        <w:shd w:val="clear" w:color="auto" w:fill="auto"/>
        <w:spacing w:line="360" w:lineRule="auto"/>
        <w:jc w:val="left"/>
        <w:textAlignment w:val="center"/>
        <w:rPr>
          <w:sz w:val="21"/>
        </w:rPr>
      </w:pPr>
      <w:r>
        <w:rPr>
          <w:sz w:val="21"/>
        </w:rPr>
        <w:t>(4)小明发现可以将图乙中杆秤改装成测量液体密度的“密度计”，他在小桶中倒水至标记处，移动秤砣至使秤水平平衡（如图丙），此时秤砣悬挂处标为“1.0”（如图丁）。换装其他液体继续实验，待杆秤水平平衡时，在秤砣悬挂处标注液体的密度值。图丁标注的刻度线分布</w:t>
      </w:r>
      <w:r>
        <w:rPr>
          <w:rFonts w:ascii="Times New Roman" w:eastAsia="Times New Roman" w:hAnsi="Times New Roman" w:cs="Times New Roman"/>
          <w:b w:val="0"/>
          <w:sz w:val="21"/>
          <w:u w:val="single"/>
        </w:rPr>
        <w:t xml:space="preserve">      </w:t>
      </w:r>
      <w:r>
        <w:rPr>
          <w:sz w:val="21"/>
        </w:rPr>
        <w:t>（选填“均匀”或“不均匀”）的；若小桶内液体体积</w:t>
      </w:r>
      <w:r>
        <w:object>
          <v:shape id="_x0000_i1076" type="#_x0000_t75" alt="eqIde1e34bc5e08fb59de0d89134e5125201" style="width:45.7pt;height:12.6pt" o:ole="" coordsize="21600,21600" o:preferrelative="t" filled="f" stroked="f">
            <v:stroke joinstyle="miter"/>
            <v:imagedata r:id="rId123" o:title="eqIde1e34bc5e08fb59de0d89134e5125201"/>
            <o:lock v:ext="edit" aspectratio="t"/>
            <w10:anchorlock/>
          </v:shape>
          <o:OLEObject Type="Embed" ProgID="Equation.DSMT4" ShapeID="_x0000_i1076" DrawAspect="Content" ObjectID="_1468075776" r:id="rId124"/>
        </w:object>
      </w:r>
      <w:r>
        <w:rPr>
          <w:sz w:val="21"/>
        </w:rPr>
        <w:t>（液面在标记处），则</w:t>
      </w:r>
      <w:r>
        <w:rPr>
          <w:rFonts w:ascii="Times New Roman" w:eastAsia="Times New Roman" w:hAnsi="Times New Roman" w:cs="Times New Roman"/>
          <w:i/>
          <w:sz w:val="21"/>
        </w:rPr>
        <w:t>AB</w:t>
      </w:r>
      <w:r>
        <w:rPr>
          <w:sz w:val="21"/>
        </w:rPr>
        <w:t>中点密度应该标</w:t>
      </w:r>
      <w:r>
        <w:rPr>
          <w:rFonts w:ascii="Times New Roman" w:eastAsia="Times New Roman" w:hAnsi="Times New Roman" w:cs="Times New Roman"/>
          <w:b w:val="0"/>
          <w:sz w:val="21"/>
          <w:u w:val="single"/>
        </w:rPr>
        <w:t xml:space="preserve">      </w:t>
      </w:r>
      <w:r>
        <w:object>
          <v:shape id="_x0000_i1077" type="#_x0000_t75" alt="eqId1966c50a38f0e353660e21505c4cf2e4" style="width:27.25pt;height:15.95pt" o:ole="" coordsize="21600,21600" o:preferrelative="t" filled="f" stroked="f">
            <v:stroke joinstyle="miter"/>
            <v:imagedata r:id="rId125" o:title="eqId1966c50a38f0e353660e21505c4cf2e4"/>
            <o:lock v:ext="edit" aspectratio="t"/>
            <w10:anchorlock/>
          </v:shape>
          <o:OLEObject Type="Embed" ProgID="Equation.DSMT4" ShapeID="_x0000_i1077" DrawAspect="Content" ObjectID="_1468075777" r:id="rId126"/>
        </w:object>
      </w:r>
      <w:r>
        <w:rPr>
          <w:sz w:val="21"/>
        </w:rPr>
        <w:t>。</w:t>
      </w:r>
    </w:p>
    <w:p w14:paraId="5B322C09">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371975" cy="847725"/>
            <wp:effectExtent l="0" t="0" r="9525" b="9525"/>
            <wp:docPr id="100065" name="图片 100065" descr="@@@6a22d470c2f547158726b917ee0c0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5" name="图片 100065" descr="@@@6a22d470c2f547158726b917ee0c0427"/>
                    <pic:cNvPicPr>
                      <a:picLocks noChangeAspect="1"/>
                    </pic:cNvPicPr>
                  </pic:nvPicPr>
                  <pic:blipFill>
                    <a:blip xmlns:r="http://schemas.openxmlformats.org/officeDocument/2006/relationships" r:embed="rId127"/>
                    <a:stretch>
                      <a:fillRect/>
                    </a:stretch>
                  </pic:blipFill>
                  <pic:spPr>
                    <a:xfrm>
                      <a:off x="0" y="0"/>
                      <a:ext cx="4371975" cy="847725"/>
                    </a:xfrm>
                    <a:prstGeom prst="rect">
                      <a:avLst/>
                    </a:prstGeom>
                  </pic:spPr>
                </pic:pic>
              </a:graphicData>
            </a:graphic>
          </wp:inline>
        </w:drawing>
      </w:r>
    </w:p>
    <w:p w14:paraId="1EB6755A">
      <w:pPr>
        <w:shd w:val="clear" w:color="auto" w:fill="auto"/>
        <w:spacing w:line="360" w:lineRule="auto"/>
        <w:jc w:val="left"/>
        <w:textAlignment w:val="center"/>
        <w:rPr>
          <w:sz w:val="21"/>
        </w:rPr>
      </w:pPr>
      <w:r>
        <w:rPr>
          <w:sz w:val="21"/>
        </w:rPr>
        <w:t>(5)小聪提出也可以将液体密度标在透明小桶的桶壁上（如图戊），先在小桶中倒入适量的水，移动秤砣使秤水平平衡，水面处标上“1.0”，小桶内倒入其他液体继续实验，保持</w:t>
      </w:r>
      <w:r>
        <w:rPr>
          <w:rFonts w:ascii="Times New Roman" w:eastAsia="Times New Roman" w:hAnsi="Times New Roman" w:cs="Times New Roman"/>
          <w:b w:val="0"/>
          <w:sz w:val="21"/>
          <w:u w:val="single"/>
        </w:rPr>
        <w:t xml:space="preserve">      </w:t>
      </w:r>
      <w:r>
        <w:rPr>
          <w:sz w:val="21"/>
        </w:rPr>
        <w:t>不变，待杆秤水平平衡，桶壁液面处标注相应密度值，请你对小明和小聪制作的“密度计”的刻度特点进行对比评价</w:t>
      </w:r>
      <w:r>
        <w:rPr>
          <w:rFonts w:ascii="Times New Roman" w:eastAsia="Times New Roman" w:hAnsi="Times New Roman" w:cs="Times New Roman"/>
          <w:b w:val="0"/>
          <w:sz w:val="21"/>
          <w:u w:val="single"/>
        </w:rPr>
        <w:t xml:space="preserve">      </w:t>
      </w:r>
      <w:r>
        <w:rPr>
          <w:sz w:val="21"/>
        </w:rPr>
        <w:t>（写出一点即可）。</w:t>
      </w:r>
    </w:p>
    <w:p w14:paraId="00B02CA8">
      <w:pPr>
        <w:shd w:val="clear" w:color="auto" w:fill="auto"/>
        <w:spacing w:line="360" w:lineRule="auto"/>
        <w:jc w:val="left"/>
        <w:textAlignment w:val="center"/>
        <w:rPr>
          <w:sz w:val="21"/>
        </w:rPr>
      </w:pPr>
      <w:r>
        <w:rPr>
          <w:sz w:val="21"/>
        </w:rPr>
        <w:t>28．如图所示的验电器，也叫静电计，当带电体与金属球接触时，金属指针AB可发生偏转。左图的金属指针AB可等效成题图以</w:t>
      </w:r>
      <w:r>
        <w:rPr>
          <w:rFonts w:ascii="Times New Roman" w:eastAsia="Times New Roman" w:hAnsi="Times New Roman" w:cs="Times New Roman"/>
          <w:i/>
          <w:sz w:val="21"/>
        </w:rPr>
        <w:t>O</w:t>
      </w:r>
      <w:r>
        <w:rPr>
          <w:sz w:val="21"/>
        </w:rPr>
        <w:t>为支点的杠杆。</w:t>
      </w:r>
    </w:p>
    <w:p w14:paraId="4D09CECC">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247900" cy="1123950"/>
            <wp:effectExtent l="0" t="0" r="0" b="0"/>
            <wp:docPr id="100067" name="图片 100067" descr="@@@5a140988-a732-4730-b3da-787493071d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7" name="图片 100067" descr="@@@5a140988-a732-4730-b3da-787493071d83"/>
                    <pic:cNvPicPr>
                      <a:picLocks noChangeAspect="1"/>
                    </pic:cNvPicPr>
                  </pic:nvPicPr>
                  <pic:blipFill>
                    <a:blip xmlns:r="http://schemas.openxmlformats.org/officeDocument/2006/relationships" r:embed="rId128"/>
                    <a:stretch>
                      <a:fillRect/>
                    </a:stretch>
                  </pic:blipFill>
                  <pic:spPr>
                    <a:xfrm>
                      <a:off x="0" y="0"/>
                      <a:ext cx="2247900" cy="1123950"/>
                    </a:xfrm>
                    <a:prstGeom prst="rect">
                      <a:avLst/>
                    </a:prstGeom>
                  </pic:spPr>
                </pic:pic>
              </a:graphicData>
            </a:graphic>
          </wp:inline>
        </w:drawing>
      </w:r>
    </w:p>
    <w:p w14:paraId="7996ED23">
      <w:pPr>
        <w:shd w:val="clear" w:color="auto" w:fill="auto"/>
        <w:spacing w:line="360" w:lineRule="auto"/>
        <w:jc w:val="left"/>
        <w:textAlignment w:val="center"/>
        <w:rPr>
          <w:sz w:val="21"/>
        </w:rPr>
      </w:pPr>
      <w:r>
        <w:rPr>
          <w:sz w:val="21"/>
        </w:rPr>
        <w:t>(1)以</w:t>
      </w:r>
      <w:r>
        <w:object>
          <v:shape id="_x0000_i1078" type="#_x0000_t75" alt="eqId1dde8112e8eb968fd042418dd632759e" style="width:10.55pt;height:12.8pt" o:ole="" coordsize="21600,21600" o:preferrelative="t" filled="f" stroked="f">
            <v:stroke joinstyle="miter"/>
            <v:imagedata r:id="rId129" o:title="eqId1dde8112e8eb968fd042418dd632759e"/>
            <o:lock v:ext="edit" aspectratio="t"/>
            <w10:anchorlock/>
          </v:shape>
          <o:OLEObject Type="Embed" ProgID="Equation.DSMT4" ShapeID="_x0000_i1078" DrawAspect="Content" ObjectID="_1468075778" r:id="rId130"/>
        </w:object>
      </w:r>
      <w:r>
        <w:rPr>
          <w:sz w:val="21"/>
        </w:rPr>
        <w:t>点为支点，在题图作出</w:t>
      </w:r>
      <w:r>
        <w:object>
          <v:shape id="_x0000_i1079" type="#_x0000_t75" alt="eqIdf5076289823db419f94e9c0c8f4aafd9" style="width:11.4pt;height:15.35pt" o:ole="" coordsize="21600,21600" o:preferrelative="t" filled="f" stroked="f">
            <v:stroke joinstyle="miter"/>
            <v:imagedata r:id="rId44" o:title="eqIdf5076289823db419f94e9c0c8f4aafd9"/>
            <o:lock v:ext="edit" aspectratio="t"/>
            <w10:anchorlock/>
          </v:shape>
          <o:OLEObject Type="Embed" ProgID="Equation.DSMT4" ShapeID="_x0000_i1079" DrawAspect="Content" ObjectID="_1468075779" r:id="rId131"/>
        </w:object>
      </w:r>
      <w:r>
        <w:rPr>
          <w:sz w:val="21"/>
        </w:rPr>
        <w:t>、</w:t>
      </w:r>
      <w:r>
        <w:object>
          <v:shape id="_x0000_i1080" type="#_x0000_t75" alt="eqId895dc3dc3a6606ff487a4c4863e18509" style="width:11.4pt;height:12.25pt" o:ole="" coordsize="21600,21600" o:preferrelative="t" filled="f" stroked="f">
            <v:stroke joinstyle="miter"/>
            <v:imagedata r:id="rId132" o:title="eqId895dc3dc3a6606ff487a4c4863e18509"/>
            <o:lock v:ext="edit" aspectratio="t"/>
            <w10:anchorlock/>
          </v:shape>
          <o:OLEObject Type="Embed" ProgID="Equation.DSMT4" ShapeID="_x0000_i1080" DrawAspect="Content" ObjectID="_1468075780" r:id="rId133"/>
        </w:object>
      </w:r>
      <w:r>
        <w:rPr>
          <w:sz w:val="21"/>
        </w:rPr>
        <w:t>的力臂</w:t>
      </w:r>
      <w:r>
        <w:object>
          <v:shape id="_x0000_i1081" type="#_x0000_t75" alt="eqId172722d11ea7e01411fa06dbb82f46ee" style="width:11.4pt;height:15.95pt" o:ole="" coordsize="21600,21600" o:preferrelative="t" filled="f" stroked="f">
            <v:stroke joinstyle="miter"/>
            <v:imagedata r:id="rId97" o:title="eqId172722d11ea7e01411fa06dbb82f46ee"/>
            <o:lock v:ext="edit" aspectratio="t"/>
            <w10:anchorlock/>
          </v:shape>
          <o:OLEObject Type="Embed" ProgID="Equation.DSMT4" ShapeID="_x0000_i1081" DrawAspect="Content" ObjectID="_1468075781" r:id="rId134"/>
        </w:object>
      </w:r>
      <w:r>
        <w:rPr>
          <w:sz w:val="21"/>
        </w:rPr>
        <w:t>、</w:t>
      </w:r>
      <w:r>
        <w:object>
          <v:shape id="_x0000_i1082" type="#_x0000_t75" alt="eqId9fbd49bf20f987c05b4d36e31549075c" style="width:11.4pt;height:16.05pt" o:ole="" coordsize="21600,21600" o:preferrelative="t" filled="f" stroked="f">
            <v:stroke joinstyle="miter"/>
            <v:imagedata r:id="rId135" o:title="eqId9fbd49bf20f987c05b4d36e31549075c"/>
            <o:lock v:ext="edit" aspectratio="t"/>
            <w10:anchorlock/>
          </v:shape>
          <o:OLEObject Type="Embed" ProgID="Equation.DSMT4" ShapeID="_x0000_i1082" DrawAspect="Content" ObjectID="_1468075782" r:id="rId136"/>
        </w:object>
      </w:r>
      <w:r>
        <w:rPr>
          <w:sz w:val="21"/>
        </w:rPr>
        <w:t>；</w:t>
      </w:r>
    </w:p>
    <w:p w14:paraId="2D97447B">
      <w:pPr>
        <w:shd w:val="clear" w:color="auto" w:fill="auto"/>
        <w:spacing w:line="360" w:lineRule="auto"/>
        <w:jc w:val="left"/>
        <w:textAlignment w:val="center"/>
        <w:rPr>
          <w:sz w:val="21"/>
        </w:rPr>
      </w:pPr>
      <w:r>
        <w:rPr>
          <w:sz w:val="21"/>
        </w:rPr>
        <w:t>(2)为了提高仪器的灵敏度，增大</w:t>
      </w:r>
      <w:r>
        <w:object>
          <v:shape id="_x0000_i1083" type="#_x0000_t75" alt="eqIdd22df2977de56cc69be0c1e847653d7a" style="width:35.15pt;height:12.3pt" o:ole="" coordsize="21600,21600" o:preferrelative="t" filled="f" stroked="f">
            <v:stroke joinstyle="miter"/>
            <v:imagedata r:id="rId137" o:title="eqIdd22df2977de56cc69be0c1e847653d7a"/>
            <o:lock v:ext="edit" aspectratio="t"/>
            <w10:anchorlock/>
          </v:shape>
          <o:OLEObject Type="Embed" ProgID="Equation.DSMT4" ShapeID="_x0000_i1083" DrawAspect="Content" ObjectID="_1468075783" r:id="rId138"/>
        </w:object>
      </w:r>
      <w:r>
        <w:rPr>
          <w:sz w:val="21"/>
        </w:rPr>
        <w:t>，可选择更</w:t>
      </w:r>
      <w:r>
        <w:rPr>
          <w:rFonts w:ascii="Times New Roman" w:eastAsia="Times New Roman" w:hAnsi="Times New Roman" w:cs="Times New Roman"/>
          <w:b w:val="0"/>
          <w:sz w:val="21"/>
          <w:u w:val="single"/>
        </w:rPr>
        <w:t xml:space="preserve">     </w:t>
      </w:r>
      <w:r>
        <w:rPr>
          <w:sz w:val="21"/>
        </w:rPr>
        <w:t>（选填“重力更大”、“重力更小”）的指针，理由是：</w:t>
      </w:r>
      <w:r>
        <w:rPr>
          <w:rFonts w:ascii="Times New Roman" w:eastAsia="Times New Roman" w:hAnsi="Times New Roman" w:cs="Times New Roman"/>
          <w:b w:val="0"/>
          <w:sz w:val="21"/>
          <w:u w:val="single"/>
        </w:rPr>
        <w:t xml:space="preserve">     </w:t>
      </w:r>
      <w:r>
        <w:rPr>
          <w:sz w:val="21"/>
        </w:rPr>
        <w:t>。</w:t>
      </w:r>
    </w:p>
    <w:p w14:paraId="7F867498">
      <w:pPr>
        <w:shd w:val="clear" w:color="auto" w:fill="auto"/>
        <w:spacing w:line="360" w:lineRule="auto"/>
        <w:jc w:val="left"/>
        <w:textAlignment w:val="center"/>
        <w:rPr>
          <w:sz w:val="21"/>
        </w:rPr>
      </w:pPr>
      <w:r>
        <w:rPr>
          <w:sz w:val="21"/>
        </w:rPr>
        <w:t>29．如图（a）所示，悬挂在墙壁上的书架，书架上放置着一本总页数为120页的书。</w:t>
      </w:r>
    </w:p>
    <w:p w14:paraId="590E7EA1">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400300" cy="1133475"/>
            <wp:effectExtent l="0" t="0" r="0" b="9525"/>
            <wp:docPr id="100069" name="图片 100069" descr="@@@88a05793-9872-413d-94bd-dd59e5bb0b0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9" name="图片 100069" descr="@@@88a05793-9872-413d-94bd-dd59e5bb0b0c"/>
                    <pic:cNvPicPr>
                      <a:picLocks noChangeAspect="1"/>
                    </pic:cNvPicPr>
                  </pic:nvPicPr>
                  <pic:blipFill>
                    <a:blip xmlns:r="http://schemas.openxmlformats.org/officeDocument/2006/relationships" r:embed="rId139"/>
                    <a:stretch>
                      <a:fillRect/>
                    </a:stretch>
                  </pic:blipFill>
                  <pic:spPr>
                    <a:xfrm>
                      <a:off x="0" y="0"/>
                      <a:ext cx="2400300" cy="1133475"/>
                    </a:xfrm>
                    <a:prstGeom prst="rect">
                      <a:avLst/>
                    </a:prstGeom>
                  </pic:spPr>
                </pic:pic>
              </a:graphicData>
            </a:graphic>
          </wp:inline>
        </w:drawing>
      </w:r>
    </w:p>
    <w:p w14:paraId="490FD738">
      <w:pPr>
        <w:shd w:val="clear" w:color="auto" w:fill="auto"/>
        <w:spacing w:line="360" w:lineRule="auto"/>
        <w:jc w:val="left"/>
        <w:textAlignment w:val="center"/>
        <w:rPr>
          <w:sz w:val="21"/>
        </w:rPr>
      </w:pPr>
      <w:r>
        <w:rPr>
          <w:sz w:val="21"/>
        </w:rPr>
        <w:t>(1)估算书对书架的压强约为</w:t>
      </w:r>
      <w:r>
        <w:rPr>
          <w:rFonts w:ascii="Times New Roman" w:eastAsia="Times New Roman" w:hAnsi="Times New Roman" w:cs="Times New Roman"/>
          <w:b w:val="0"/>
          <w:sz w:val="21"/>
          <w:u w:val="single"/>
        </w:rPr>
        <w:t xml:space="preserve">           </w:t>
      </w:r>
      <w:r>
        <w:rPr>
          <w:sz w:val="21"/>
        </w:rPr>
        <w:t>Pa，表示的意思为</w:t>
      </w:r>
      <w:r>
        <w:rPr>
          <w:rFonts w:ascii="Times New Roman" w:eastAsia="Times New Roman" w:hAnsi="Times New Roman" w:cs="Times New Roman"/>
          <w:b w:val="0"/>
          <w:sz w:val="21"/>
          <w:u w:val="single"/>
        </w:rPr>
        <w:t xml:space="preserve">           </w:t>
      </w:r>
      <w:r>
        <w:rPr>
          <w:sz w:val="21"/>
        </w:rPr>
        <w:t>。</w:t>
      </w:r>
    </w:p>
    <w:p w14:paraId="4F99A362">
      <w:pPr>
        <w:shd w:val="clear" w:color="auto" w:fill="auto"/>
        <w:spacing w:line="360" w:lineRule="auto"/>
        <w:jc w:val="left"/>
        <w:textAlignment w:val="center"/>
        <w:rPr>
          <w:sz w:val="21"/>
        </w:rPr>
      </w:pPr>
      <w:r>
        <w:rPr>
          <w:sz w:val="21"/>
        </w:rPr>
        <w:t>(2)此书架可以看作杠杆，如图（b）所示，试在图（b）中标出支点</w:t>
      </w:r>
      <w:r>
        <w:rPr>
          <w:rFonts w:ascii="Times New Roman" w:eastAsia="Times New Roman" w:hAnsi="Times New Roman" w:cs="Times New Roman"/>
          <w:i/>
          <w:sz w:val="21"/>
        </w:rPr>
        <w:t>O</w:t>
      </w:r>
      <w:r>
        <w:rPr>
          <w:sz w:val="21"/>
        </w:rPr>
        <w:t>，并画出动力臂</w:t>
      </w:r>
      <w:r>
        <w:object>
          <v:shape id="_x0000_i1084" type="#_x0000_t75" alt="eqId2e9b0f5f44abbc6544a2f672b025b013" style="width:7.9pt;height:15.8pt" o:ole="" coordsize="21600,21600" o:preferrelative="t" filled="f" stroked="f">
            <v:stroke joinstyle="miter"/>
            <v:imagedata r:id="rId46" o:title="eqId2e9b0f5f44abbc6544a2f672b025b013"/>
            <o:lock v:ext="edit" aspectratio="t"/>
            <w10:anchorlock/>
          </v:shape>
          <o:OLEObject Type="Embed" ProgID="Equation.DSMT4" ShapeID="_x0000_i1084" DrawAspect="Content" ObjectID="_1468075784" r:id="rId140"/>
        </w:object>
      </w:r>
      <w:r>
        <w:rPr>
          <w:sz w:val="21"/>
        </w:rPr>
        <w:t>。</w:t>
      </w:r>
    </w:p>
    <w:p w14:paraId="1003CC3D">
      <w:pPr>
        <w:shd w:val="clear" w:color="auto" w:fill="auto"/>
        <w:spacing w:line="360" w:lineRule="auto"/>
        <w:jc w:val="left"/>
        <w:textAlignment w:val="center"/>
        <w:rPr>
          <w:sz w:val="21"/>
        </w:rPr>
      </w:pPr>
      <w:r>
        <w:rPr>
          <w:sz w:val="21"/>
        </w:rPr>
        <w:t>30．如图是人举着哑铃的前臂骨骼、肌肉的情景，人的手臂相当于一个杠杆，支点为</w:t>
      </w:r>
      <w:r>
        <w:rPr>
          <w:rFonts w:ascii="Times New Roman" w:eastAsia="Times New Roman" w:hAnsi="Times New Roman" w:cs="Times New Roman"/>
          <w:i/>
          <w:sz w:val="21"/>
        </w:rPr>
        <w:t>O</w:t>
      </w:r>
      <w:r>
        <w:rPr>
          <w:sz w:val="21"/>
        </w:rPr>
        <w:t>，哑铃对手的压力为阻力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，肱二头肌的张力是动力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w:t>
      </w:r>
    </w:p>
    <w:p w14:paraId="626F69F3">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228725" cy="1228725"/>
            <wp:effectExtent l="0" t="0" r="9525" b="9525"/>
            <wp:docPr id="100071" name="图片 100071" descr="@@@0e4cf568-9c47-4f84-ac5d-b0a7889f71f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1" name="图片 100071" descr="@@@0e4cf568-9c47-4f84-ac5d-b0a7889f71f4"/>
                    <pic:cNvPicPr>
                      <a:picLocks noChangeAspect="1"/>
                    </pic:cNvPicPr>
                  </pic:nvPicPr>
                  <pic:blipFill>
                    <a:blip xmlns:r="http://schemas.openxmlformats.org/officeDocument/2006/relationships" r:embed="rId141"/>
                    <a:stretch>
                      <a:fillRect/>
                    </a:stretch>
                  </pic:blipFill>
                  <pic:spPr>
                    <a:xfrm>
                      <a:off x="0" y="0"/>
                      <a:ext cx="1228725" cy="1228725"/>
                    </a:xfrm>
                    <a:prstGeom prst="rect">
                      <a:avLst/>
                    </a:prstGeom>
                  </pic:spPr>
                </pic:pic>
              </a:graphicData>
            </a:graphic>
          </wp:inline>
        </w:drawing>
      </w:r>
    </w:p>
    <w:p w14:paraId="332A132C">
      <w:pPr>
        <w:shd w:val="clear" w:color="auto" w:fill="auto"/>
        <w:spacing w:line="360" w:lineRule="auto"/>
        <w:jc w:val="left"/>
        <w:textAlignment w:val="center"/>
        <w:rPr>
          <w:sz w:val="21"/>
        </w:rPr>
      </w:pPr>
      <w:r>
        <w:rPr>
          <w:sz w:val="21"/>
        </w:rPr>
        <w:t>(1)请在图中画出阻力臂</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2</w:t>
      </w:r>
      <w:r>
        <w:rPr>
          <w:sz w:val="21"/>
        </w:rPr>
        <w:t>；</w:t>
      </w:r>
    </w:p>
    <w:p w14:paraId="003E4FC3">
      <w:pPr>
        <w:shd w:val="clear" w:color="auto" w:fill="auto"/>
        <w:spacing w:line="360" w:lineRule="auto"/>
        <w:jc w:val="left"/>
        <w:textAlignment w:val="center"/>
        <w:rPr>
          <w:sz w:val="21"/>
        </w:rPr>
      </w:pPr>
      <w:r>
        <w:rPr>
          <w:sz w:val="21"/>
        </w:rPr>
        <w:t>(2)人的手臂相当于一个杠杆，支点为</w:t>
      </w:r>
      <w:r>
        <w:rPr>
          <w:rFonts w:ascii="Times New Roman" w:eastAsia="Times New Roman" w:hAnsi="Times New Roman" w:cs="Times New Roman"/>
          <w:b w:val="0"/>
          <w:sz w:val="21"/>
          <w:u w:val="single"/>
        </w:rPr>
        <w:t xml:space="preserve">      </w:t>
      </w:r>
      <w:r>
        <w:rPr>
          <w:sz w:val="21"/>
        </w:rPr>
        <w:t>（“肘关节、“膝关节”或“踝关节”），它其实是一个</w:t>
      </w:r>
      <w:r>
        <w:rPr>
          <w:rFonts w:ascii="Times New Roman" w:eastAsia="Times New Roman" w:hAnsi="Times New Roman" w:cs="Times New Roman"/>
          <w:b w:val="0"/>
          <w:sz w:val="21"/>
          <w:u w:val="single"/>
        </w:rPr>
        <w:t xml:space="preserve">        </w:t>
      </w:r>
      <w:r>
        <w:rPr>
          <w:sz w:val="21"/>
        </w:rPr>
        <w:t>（“省力”或“费力”）杠杆。</w:t>
      </w:r>
    </w:p>
    <w:p w14:paraId="77AEE14B">
      <w:pPr>
        <w:numPr>
          <w:ilvl w:val="0"/>
          <w:numId w:val="0"/>
        </w:numPr>
        <w:jc w:val="both"/>
        <w:rPr>
          <w:rFonts w:hint="eastAsia"/>
          <w:sz w:val="32"/>
          <w:szCs w:val="32"/>
          <w:lang w:val="en-US" w:eastAsia="zh-CN"/>
        </w:rPr>
      </w:pPr>
      <w:bookmarkStart w:id="0" w:name="_GoBack"/>
      <w:bookmarkEnd w:id="0"/>
    </w:p>
    <w:sectPr>
      <w:headerReference w:type="default" r:id="rId142"/>
      <w:footerReference w:type="default" r:id="rId143"/>
      <w:pgSz w:w="11906" w:h="16838"/>
      <w:pgMar w:top="1417" w:right="1417" w:bottom="1417" w:left="1417" w:header="851" w:footer="992" w:gutter="0"/>
      <w:cols w:num="1" w:space="720"/>
      <w:docGrid w:type="lines" w:linePitch="312" w:charSpace="20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variable"/>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variable"/>
    <w:sig w:usb0="00000000" w:usb1="00000000" w:usb2="00000000" w:usb3="00000000" w:csb0="80000000" w:csb1="00000000"/>
  </w:font>
  <w:font w:name="Calibri">
    <w:panose1 w:val="020F0502020204030204"/>
    <w:charset w:val="00"/>
    <w:family w:val="swiss"/>
    <w:pitch w:val="variable"/>
    <w:sig w:usb0="E4002EFF" w:usb1="C000247B" w:usb2="00000009" w:usb3="00000000" w:csb0="200001FF" w:csb1="00000000"/>
  </w:font>
  <w:font w:name="Cambria Math">
    <w:panose1 w:val="02040503050406030204"/>
    <w:charset w:val="01"/>
    <w:family w:val="roman"/>
    <w:notTrueType/>
    <w:pitch w:val="variable"/>
    <w:sig w:usb0="00000000" w:usb1="00000000" w:usb2="00000000" w:usb3="00000000" w:csb0="0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14E20C85">
    <w:pPr>
      <w:tabs>
        <w:tab w:val="center" w:pos="4153"/>
        <w:tab w:val="right" w:pos="8306"/>
      </w:tabs>
      <w:snapToGrid w:val="0"/>
      <w:jc w:val="left"/>
      <w:rPr>
        <w:kern w:val="0"/>
        <w:sz w:val="2"/>
        <w:szCs w:val="2"/>
      </w:rPr>
    </w:pPr>
  </w:p>
  <w:p w:rsidR="004151FC">
    <w:pPr>
      <w:tabs>
        <w:tab w:val="center" w:pos="4153"/>
        <w:tab w:val="right" w:pos="8306"/>
      </w:tabs>
      <w:snapToGrid w:val="0"/>
      <w:jc w:val="left"/>
      <w:rPr>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4" type="#_x0000_t136" alt="学科网 zxxk.com" style="width:2.85pt;height:2.85pt;margin-top:407.9pt;margin-left:158.95pt;mso-position-horizontal-relative:margin;mso-position-vertical-relative:margin;position:absolute;rotation:315;z-index:-251658240"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5" type="#_x0000_t75" alt="学科网 zxxk.com" style="width:0.05pt;height:0.05pt;margin-top:-20.75pt;margin-left:64.05pt;position:absolute;z-index:251659264" filled="f" stroked="f">
          <v:imagedata r:id="rId1" r:href="rId2" o:title=""/>
          <v:path o:extrusionok="f"/>
          <o:lock v:ext="edit" aspectratio="t"/>
        </v:shape>
      </w:pict>
    </w:r>
    <w:r>
      <w:rPr>
        <w:rFonts w:hint="eastAsia"/>
        <w:color w:val="FFFFFF"/>
        <w:kern w:val="0"/>
        <w:sz w:val="2"/>
        <w:szCs w:val="2"/>
      </w:rPr>
      <w:t>学科网（北京）股份有限公司</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35160B92">
    <w:pPr>
      <w:pStyle w:val="Header"/>
      <w:pBdr>
        <w:bottom w:val="none" w:sz="0" w:space="1" w:color="auto"/>
      </w:pBdr>
      <w:jc w:val="both"/>
    </w:pPr>
  </w:p>
  <w:p w14:paraId="0C0CEB4E">
    <w:pPr>
      <w:pBdr>
        <w:bottom w:val="none" w:sz="0" w:space="1" w:color="auto"/>
      </w:pBdr>
      <w:snapToGrid w:val="0"/>
      <w:rPr>
        <w:kern w:val="0"/>
        <w:sz w:val="2"/>
        <w:szCs w:val="2"/>
      </w:rPr>
    </w:pPr>
    <w:r>
      <w:drawing>
        <wp:anchor distT="0" distB="0" distL="114300" distR="114300" simplePos="0" relativeHeight="251658240" behindDoc="0" locked="0" layoutInCell="1" allowOverlap="1">
          <wp:simplePos x="0" y="0"/>
          <wp:positionH relativeFrom="column">
            <wp:posOffset>4457700</wp:posOffset>
          </wp:positionH>
          <wp:positionV relativeFrom="paragraph">
            <wp:posOffset>107315</wp:posOffset>
          </wp:positionV>
          <wp:extent cx="9525" cy="9525"/>
          <wp:effectExtent l="0" t="0" r="0" b="0"/>
          <wp:wrapNone/>
          <wp:docPr id="5" name="图片 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descr="学科网 zxxk.com"/>
                  <pic:cNvPicPr>
                    <a:picLocks noChangeAspect="1"/>
                  </pic:cNvPicPr>
                </pic:nvPicPr>
                <pic:blipFill>
                  <a:blip xmlns:r="http://schemas.openxmlformats.org/officeDocument/2006/relationships" r:embed="rId1"/>
                  <a:stretch>
                    <a:fillRect/>
                  </a:stretch>
                </pic:blipFill>
                <pic:spPr>
                  <a:xfrm>
                    <a:off x="0" y="0"/>
                    <a:ext cx="9525" cy="9525"/>
                  </a:xfrm>
                  <a:prstGeom prst="rect">
                    <a:avLst/>
                  </a:prstGeom>
                  <a:noFill/>
                  <a:ln>
                    <a:noFill/>
                  </a:ln>
                </pic:spPr>
              </pic:pic>
            </a:graphicData>
          </a:graphic>
        </wp:anchor>
      </w:drawing>
    </w: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49" type="#_x0000_t136" alt="学科网 zxxk.com" style="width:0.85pt;height:0.85pt" coordsize="21600,21600" filled="f" stroked="f" strokecolor="white">
          <v:fill color2="#aaa"/>
          <v:textpath style="font-family:宋体;font-size:8pt;v-text-align:center;v-text-spacing:78650f" trim="t" fitpath="t" xscale="f" string="学科网（北京）股份有限公司 "/>
          <w10:anchorlock/>
        </v:shape>
      </w:pict>
    </w:r>
  </w:p>
  <w:p w14:paraId="5250C0FD">
    <w:pPr>
      <w:pBdr>
        <w:bottom w:val="none" w:sz="0" w:space="1" w:color="auto"/>
      </w:pBdr>
      <w:snapToGrid w:val="0"/>
      <w:rPr>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50" type="#_x0000_t75" alt="学科网 zxxk.com" style="width:0.75pt;height:0.75pt;margin-top:8.45pt;margin-left:351pt;mso-height-relative:page;mso-width-relative:page;position:absolute;z-index:251659264" coordsize="21600,21600" o:preferrelative="t" filled="f" stroked="f">
          <v:stroke joinstyle="miter"/>
          <v:imagedata r:id="rId1" o:title=""/>
          <o:lock v:ext="edit" aspectratio="t"/>
        </v:shape>
      </w:pict>
    </w:r>
    <w:r>
      <w:rPr>
        <w:rFonts w:hint="eastAsia"/>
        <w:color w:val="FFFFFF"/>
        <w:sz w:val="2"/>
        <w:szCs w:val="2"/>
      </w:rPr>
      <w:pict>
        <v:shape id="_x0000_i2051" type="#_x0000_t136" alt="学科网 zxxk.com" style="width:0.85pt;height:0.85pt" coordsize="21600,21600" filled="f" stroked="f" strokecolor="white">
          <v:fill color2="#aaa"/>
          <v:textpath style="font-family:宋体;font-size:8pt;v-rotate-letters:f;v-same-letter-heights:f;v-text-align:center;v-text-spacing:78650f" trim="t" fitpath="t" xscale="f" string="学科网（北京）股份有限公司 "/>
          <w10:anchorlock/>
        </v:shape>
      </w:pict>
    </w:r>
  </w:p>
  <w:p w:rsidR="004151FC">
    <w:pPr>
      <w:pBdr>
        <w:bottom w:val="none" w:sz="0" w:space="1" w:color="auto"/>
      </w:pBdr>
      <w:tabs>
        <w:tab w:val="clear" w:pos="4153"/>
        <w:tab w:val="clear" w:pos="8306"/>
      </w:tabs>
      <w:snapToGrid w:val="0"/>
      <w:rPr>
        <w:kern w:val="0"/>
        <w:sz w:val="2"/>
        <w:szCs w:val="2"/>
      </w:rPr>
    </w:pPr>
    <w:r>
      <w:pict>
        <v:shape id="图片 4" o:spid="_x0000_s2052" type="#_x0000_t75" alt="学科网 zxxk.com" style="width:0.75pt;height:0.75pt;margin-top:8.45pt;margin-left:351pt;position:absolute;z-index:251660288" filled="f" stroked="f">
          <v:imagedata r:id="rId1" r:href="rId2" o:title=""/>
          <v:path o:extrusionok="f"/>
          <o:lock v:ext="edit" aspectratio="t"/>
        </v:shape>
      </w:pict>
    </w:r>
    <w:r>
      <w:rPr>
        <w:rFonts w:hint="eastAsia"/>
        <w:color w:val="FFFFFF"/>
        <w:sz w:val="2"/>
        <w:szCs w:val="2"/>
      </w:rPr>
      <w:pict>
        <v:shape id="_x0000_i2053"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420"/>
  <w:drawingGridVerticalSpacing w:val="156"/>
  <w:noPunctuationKerning/>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035D7"/>
    <w:rsid w:val="0001540B"/>
    <w:rsid w:val="00035D01"/>
    <w:rsid w:val="00054C50"/>
    <w:rsid w:val="00056E4A"/>
    <w:rsid w:val="00096997"/>
    <w:rsid w:val="00096B73"/>
    <w:rsid w:val="000A0D6B"/>
    <w:rsid w:val="000B7439"/>
    <w:rsid w:val="000B79FE"/>
    <w:rsid w:val="000F0A4C"/>
    <w:rsid w:val="000F44B7"/>
    <w:rsid w:val="000F690A"/>
    <w:rsid w:val="000F6943"/>
    <w:rsid w:val="001109FC"/>
    <w:rsid w:val="001228BA"/>
    <w:rsid w:val="00133945"/>
    <w:rsid w:val="00141670"/>
    <w:rsid w:val="001535AA"/>
    <w:rsid w:val="00157681"/>
    <w:rsid w:val="001662E5"/>
    <w:rsid w:val="00170E0F"/>
    <w:rsid w:val="0018240F"/>
    <w:rsid w:val="00182F4C"/>
    <w:rsid w:val="001A66B8"/>
    <w:rsid w:val="001B4E78"/>
    <w:rsid w:val="001D7C91"/>
    <w:rsid w:val="001E21D4"/>
    <w:rsid w:val="001F642A"/>
    <w:rsid w:val="002001FA"/>
    <w:rsid w:val="0021249B"/>
    <w:rsid w:val="00227A93"/>
    <w:rsid w:val="00234A25"/>
    <w:rsid w:val="00242227"/>
    <w:rsid w:val="00247286"/>
    <w:rsid w:val="00273C69"/>
    <w:rsid w:val="00280F70"/>
    <w:rsid w:val="002A1F08"/>
    <w:rsid w:val="002A33D5"/>
    <w:rsid w:val="002A5C91"/>
    <w:rsid w:val="002A6BF6"/>
    <w:rsid w:val="002C0BF2"/>
    <w:rsid w:val="002C255D"/>
    <w:rsid w:val="002E4E7A"/>
    <w:rsid w:val="002F08EA"/>
    <w:rsid w:val="002F6F3C"/>
    <w:rsid w:val="00317C2A"/>
    <w:rsid w:val="00340CC6"/>
    <w:rsid w:val="003A3967"/>
    <w:rsid w:val="003A6037"/>
    <w:rsid w:val="003B14B2"/>
    <w:rsid w:val="003C57A7"/>
    <w:rsid w:val="003E3298"/>
    <w:rsid w:val="003E4E49"/>
    <w:rsid w:val="003F140A"/>
    <w:rsid w:val="003F64F5"/>
    <w:rsid w:val="003F7681"/>
    <w:rsid w:val="00402965"/>
    <w:rsid w:val="00411EEE"/>
    <w:rsid w:val="004151FC"/>
    <w:rsid w:val="00422544"/>
    <w:rsid w:val="0042735F"/>
    <w:rsid w:val="00444FA3"/>
    <w:rsid w:val="00475B18"/>
    <w:rsid w:val="00477039"/>
    <w:rsid w:val="004808CE"/>
    <w:rsid w:val="004949E8"/>
    <w:rsid w:val="00494A0F"/>
    <w:rsid w:val="004A76E4"/>
    <w:rsid w:val="004C4669"/>
    <w:rsid w:val="004C64CC"/>
    <w:rsid w:val="004D414A"/>
    <w:rsid w:val="004E71A4"/>
    <w:rsid w:val="004F320E"/>
    <w:rsid w:val="00513A5F"/>
    <w:rsid w:val="00513CBE"/>
    <w:rsid w:val="00516F7B"/>
    <w:rsid w:val="00534931"/>
    <w:rsid w:val="00535877"/>
    <w:rsid w:val="005608DA"/>
    <w:rsid w:val="00592E35"/>
    <w:rsid w:val="00594B48"/>
    <w:rsid w:val="005A64C4"/>
    <w:rsid w:val="005B0322"/>
    <w:rsid w:val="005E472A"/>
    <w:rsid w:val="00610319"/>
    <w:rsid w:val="006347B8"/>
    <w:rsid w:val="0063716B"/>
    <w:rsid w:val="006419DD"/>
    <w:rsid w:val="00645411"/>
    <w:rsid w:val="00657DEF"/>
    <w:rsid w:val="00673277"/>
    <w:rsid w:val="006956A2"/>
    <w:rsid w:val="006B20D7"/>
    <w:rsid w:val="006B5733"/>
    <w:rsid w:val="006E1BE6"/>
    <w:rsid w:val="0070231D"/>
    <w:rsid w:val="00711076"/>
    <w:rsid w:val="007134BA"/>
    <w:rsid w:val="00713642"/>
    <w:rsid w:val="00715318"/>
    <w:rsid w:val="0072068A"/>
    <w:rsid w:val="00724C30"/>
    <w:rsid w:val="007262F8"/>
    <w:rsid w:val="007271E5"/>
    <w:rsid w:val="00737A75"/>
    <w:rsid w:val="00750D6B"/>
    <w:rsid w:val="007A43E3"/>
    <w:rsid w:val="007B5B97"/>
    <w:rsid w:val="007D35F1"/>
    <w:rsid w:val="008035D7"/>
    <w:rsid w:val="0081069C"/>
    <w:rsid w:val="00856C45"/>
    <w:rsid w:val="00861151"/>
    <w:rsid w:val="00874FD0"/>
    <w:rsid w:val="00882F7D"/>
    <w:rsid w:val="00892113"/>
    <w:rsid w:val="0089272F"/>
    <w:rsid w:val="008B5304"/>
    <w:rsid w:val="008C15CE"/>
    <w:rsid w:val="008D3F8B"/>
    <w:rsid w:val="008E68A8"/>
    <w:rsid w:val="008E7E86"/>
    <w:rsid w:val="008F3D0F"/>
    <w:rsid w:val="00931324"/>
    <w:rsid w:val="009707F0"/>
    <w:rsid w:val="00983E36"/>
    <w:rsid w:val="009868CC"/>
    <w:rsid w:val="009910FC"/>
    <w:rsid w:val="00993699"/>
    <w:rsid w:val="009B7ECC"/>
    <w:rsid w:val="009C50AE"/>
    <w:rsid w:val="009F672B"/>
    <w:rsid w:val="00A515BA"/>
    <w:rsid w:val="00A734BC"/>
    <w:rsid w:val="00A75D2D"/>
    <w:rsid w:val="00AA47A2"/>
    <w:rsid w:val="00AA4DA7"/>
    <w:rsid w:val="00AB14D0"/>
    <w:rsid w:val="00AC07C5"/>
    <w:rsid w:val="00AD7DFE"/>
    <w:rsid w:val="00AE433E"/>
    <w:rsid w:val="00AE579D"/>
    <w:rsid w:val="00B06E1B"/>
    <w:rsid w:val="00B15C3C"/>
    <w:rsid w:val="00B24863"/>
    <w:rsid w:val="00B30094"/>
    <w:rsid w:val="00B57E32"/>
    <w:rsid w:val="00B762E5"/>
    <w:rsid w:val="00BC3B74"/>
    <w:rsid w:val="00BD6FD5"/>
    <w:rsid w:val="00BF0C2E"/>
    <w:rsid w:val="00BF0CED"/>
    <w:rsid w:val="00C00669"/>
    <w:rsid w:val="00C02FC6"/>
    <w:rsid w:val="00C5770B"/>
    <w:rsid w:val="00C57ED6"/>
    <w:rsid w:val="00C64457"/>
    <w:rsid w:val="00C67C9B"/>
    <w:rsid w:val="00C7026A"/>
    <w:rsid w:val="00C874ED"/>
    <w:rsid w:val="00CA65AE"/>
    <w:rsid w:val="00CB1919"/>
    <w:rsid w:val="00CB31B2"/>
    <w:rsid w:val="00CE4D4D"/>
    <w:rsid w:val="00D122FC"/>
    <w:rsid w:val="00D32E91"/>
    <w:rsid w:val="00D35438"/>
    <w:rsid w:val="00D47E0A"/>
    <w:rsid w:val="00D536DD"/>
    <w:rsid w:val="00D60059"/>
    <w:rsid w:val="00DA1C89"/>
    <w:rsid w:val="00DA3A7D"/>
    <w:rsid w:val="00DB4155"/>
    <w:rsid w:val="00DB5697"/>
    <w:rsid w:val="00DB5D8E"/>
    <w:rsid w:val="00DE0661"/>
    <w:rsid w:val="00DE0CEE"/>
    <w:rsid w:val="00DF1B77"/>
    <w:rsid w:val="00E16F1C"/>
    <w:rsid w:val="00E24F38"/>
    <w:rsid w:val="00E25BDF"/>
    <w:rsid w:val="00E26827"/>
    <w:rsid w:val="00E31B40"/>
    <w:rsid w:val="00E4053E"/>
    <w:rsid w:val="00E506AB"/>
    <w:rsid w:val="00E539B3"/>
    <w:rsid w:val="00E626ED"/>
    <w:rsid w:val="00E72FDC"/>
    <w:rsid w:val="00E870A3"/>
    <w:rsid w:val="00E97CF4"/>
    <w:rsid w:val="00EA68CF"/>
    <w:rsid w:val="00EB4491"/>
    <w:rsid w:val="00EC68A6"/>
    <w:rsid w:val="00F001DB"/>
    <w:rsid w:val="00F05E6D"/>
    <w:rsid w:val="00F0733F"/>
    <w:rsid w:val="00F167E2"/>
    <w:rsid w:val="00F2273C"/>
    <w:rsid w:val="00F23C6B"/>
    <w:rsid w:val="00F264D4"/>
    <w:rsid w:val="00F53BBF"/>
    <w:rsid w:val="00F5716A"/>
    <w:rsid w:val="00F65210"/>
    <w:rsid w:val="00F8356A"/>
    <w:rsid w:val="00FB2350"/>
    <w:rsid w:val="00FB4E67"/>
    <w:rsid w:val="00FC2834"/>
    <w:rsid w:val="00FE2691"/>
    <w:rsid w:val="01FA58CE"/>
    <w:rsid w:val="02C74A98"/>
    <w:rsid w:val="05736DF4"/>
    <w:rsid w:val="05D74F30"/>
    <w:rsid w:val="08425C1F"/>
    <w:rsid w:val="08F30D14"/>
    <w:rsid w:val="09523EE1"/>
    <w:rsid w:val="0B8972B2"/>
    <w:rsid w:val="0CDE4EEB"/>
    <w:rsid w:val="0DE247A0"/>
    <w:rsid w:val="0E1D37D1"/>
    <w:rsid w:val="0E615BF3"/>
    <w:rsid w:val="0F3C06D4"/>
    <w:rsid w:val="123809D6"/>
    <w:rsid w:val="1357364F"/>
    <w:rsid w:val="187D43FC"/>
    <w:rsid w:val="198A29D7"/>
    <w:rsid w:val="1A7D5FC5"/>
    <w:rsid w:val="1ABB1B73"/>
    <w:rsid w:val="1AE16673"/>
    <w:rsid w:val="1B3C7B08"/>
    <w:rsid w:val="1BDD779A"/>
    <w:rsid w:val="1C5910A2"/>
    <w:rsid w:val="1CC9661E"/>
    <w:rsid w:val="1EB1545B"/>
    <w:rsid w:val="1EFC4909"/>
    <w:rsid w:val="20985AA9"/>
    <w:rsid w:val="2311074F"/>
    <w:rsid w:val="259029E6"/>
    <w:rsid w:val="25FF1EFB"/>
    <w:rsid w:val="2696415A"/>
    <w:rsid w:val="286E7E4D"/>
    <w:rsid w:val="28E43228"/>
    <w:rsid w:val="2A0E10F1"/>
    <w:rsid w:val="2AA101F1"/>
    <w:rsid w:val="2AD21943"/>
    <w:rsid w:val="2B6B0B0C"/>
    <w:rsid w:val="2CFC3EC0"/>
    <w:rsid w:val="2DB56415"/>
    <w:rsid w:val="2F255025"/>
    <w:rsid w:val="32293978"/>
    <w:rsid w:val="336168AC"/>
    <w:rsid w:val="363E069D"/>
    <w:rsid w:val="39195D94"/>
    <w:rsid w:val="392B38D3"/>
    <w:rsid w:val="3A5E34C5"/>
    <w:rsid w:val="3D0E717A"/>
    <w:rsid w:val="3D3E623A"/>
    <w:rsid w:val="3DF306AB"/>
    <w:rsid w:val="3E436F07"/>
    <w:rsid w:val="42443975"/>
    <w:rsid w:val="4319014E"/>
    <w:rsid w:val="43C21640"/>
    <w:rsid w:val="457C3C09"/>
    <w:rsid w:val="45F751A5"/>
    <w:rsid w:val="46B03E49"/>
    <w:rsid w:val="47327A18"/>
    <w:rsid w:val="480F635E"/>
    <w:rsid w:val="494914BA"/>
    <w:rsid w:val="4A275F2C"/>
    <w:rsid w:val="4A833D15"/>
    <w:rsid w:val="4B1942B1"/>
    <w:rsid w:val="4C7447CD"/>
    <w:rsid w:val="4CC93FC8"/>
    <w:rsid w:val="4F3B0D1C"/>
    <w:rsid w:val="50C67FBF"/>
    <w:rsid w:val="52874284"/>
    <w:rsid w:val="548375A0"/>
    <w:rsid w:val="550F2CF2"/>
    <w:rsid w:val="552D4570"/>
    <w:rsid w:val="577A0610"/>
    <w:rsid w:val="585876B7"/>
    <w:rsid w:val="59711236"/>
    <w:rsid w:val="5DD033D8"/>
    <w:rsid w:val="61954957"/>
    <w:rsid w:val="654A4571"/>
    <w:rsid w:val="66313FBB"/>
    <w:rsid w:val="68026F81"/>
    <w:rsid w:val="6A5B1008"/>
    <w:rsid w:val="6AD61EBC"/>
    <w:rsid w:val="6B865EF5"/>
    <w:rsid w:val="6C0F0EF5"/>
    <w:rsid w:val="6DA04D87"/>
    <w:rsid w:val="6E79594F"/>
    <w:rsid w:val="6EBB352E"/>
    <w:rsid w:val="6FA9583F"/>
    <w:rsid w:val="71116856"/>
    <w:rsid w:val="71A05546"/>
    <w:rsid w:val="721333A2"/>
    <w:rsid w:val="73074FC4"/>
    <w:rsid w:val="73081C6E"/>
    <w:rsid w:val="73AE13BE"/>
    <w:rsid w:val="74041586"/>
    <w:rsid w:val="74AD7D42"/>
    <w:rsid w:val="7584579A"/>
    <w:rsid w:val="76D51BB3"/>
    <w:rsid w:val="775A371E"/>
    <w:rsid w:val="77DD5AFC"/>
    <w:rsid w:val="794A7882"/>
    <w:rsid w:val="797954A7"/>
    <w:rsid w:val="7A1B610B"/>
    <w:rsid w:val="7AAC7728"/>
    <w:rsid w:val="7B0009AF"/>
    <w:rsid w:val="7F2E5047"/>
  </w:rsids>
  <w:docVars>
    <w:docVar w:name="commondata" w:val="eyJoZGlkIjoiMTZmZmEyNDRmOTVkZmY3MjYyM2ZiN2UyNzAwOTk2ODUifQ=="/>
  </w:docVars>
  <m:mathPr>
    <m:mathFont m:val="Cambria Math"/>
    <m:smallFrac/>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en-US" w:bidi="ar-SA"/>
      </w:rPr>
    </w:rPrDefault>
    <w:pPrDefault/>
  </w:docDefaults>
  <w:latentStyles w:defLockedState="0" w:defUIPriority="99" w:defSemiHidden="1" w:defUnhideWhenUsed="1" w:defQFormat="0" w:count="260">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lsdException w:name="index 2"/>
    <w:lsdException w:name="index 3"/>
    <w:lsdException w:name="index 4"/>
    <w:lsdException w:name="index 5"/>
    <w:lsdException w:name="index 6"/>
    <w:lsdException w:name="index 7"/>
    <w:lsdException w:name="index 8"/>
    <w:lsdException w:name="index 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lsdException w:name="footnote text"/>
    <w:lsdException w:name="annotation text" w:qFormat="1"/>
    <w:lsdException w:name="header" w:semiHidden="0" w:uiPriority="0" w:qFormat="1"/>
    <w:lsdException w:name="footer" w:semiHidden="0" w:uiPriority="0" w:qFormat="1"/>
    <w:lsdException w:name="index heading"/>
    <w:lsdException w:name="caption" w:uiPriority="35" w:qFormat="1"/>
    <w:lsdException w:name="table of figures"/>
    <w:lsdException w:name="envelope address"/>
    <w:lsdException w:name="envelope return"/>
    <w:lsdException w:name="footnote reference"/>
    <w:lsdException w:name="annotation reference" w:qFormat="1"/>
    <w:lsdException w:name="line number"/>
    <w:lsdException w:name="page number"/>
    <w:lsdException w:name="endnote reference"/>
    <w:lsdException w:name="endnote text"/>
    <w:lsdException w:name="table of authorities"/>
    <w:lsdException w:name="macro"/>
    <w:lsdException w:name="toa heading"/>
    <w:lsdException w:name="List"/>
    <w:lsdException w:name="List Bullet"/>
    <w:lsdException w:name="List Number"/>
    <w:lsdException w:name="List 2"/>
    <w:lsdException w:name="List 3"/>
    <w:lsdException w:name="List 4"/>
    <w:lsdException w:name="List 5"/>
    <w:lsdException w:name="List Bullet 2"/>
    <w:lsdException w:name="List Bullet 3"/>
    <w:lsdException w:name="List Bullet 4"/>
    <w:lsdException w:name="List Bullet 5"/>
    <w:lsdException w:name="List Number 2"/>
    <w:lsdException w:name="List Number 3"/>
    <w:lsdException w:name="List Number 4"/>
    <w:lsdException w:name="List Number 5"/>
    <w:lsdException w:name="Title" w:semiHidden="0" w:uiPriority="10" w:unhideWhenUsed="0" w:qFormat="1"/>
    <w:lsdException w:name="Closing"/>
    <w:lsdException w:name="Signature"/>
    <w:lsdException w:name="Default Paragraph Font" w:uiPriority="1" w:qFormat="1"/>
    <w:lsdException w:name="Body Text"/>
    <w:lsdException w:name="Body Text Indent"/>
    <w:lsdException w:name="List Continue"/>
    <w:lsdException w:name="List Continue 2"/>
    <w:lsdException w:name="List Continue 3"/>
    <w:lsdException w:name="List Continue 4"/>
    <w:lsdException w:name="List Continue 5"/>
    <w:lsdException w:name="Message Header"/>
    <w:lsdException w:name="Subtitle" w:semiHidden="0" w:uiPriority="11" w:unhideWhenUsed="0" w:qFormat="1"/>
    <w:lsdException w:name="Salutation"/>
    <w:lsdException w:name="Date"/>
    <w:lsdException w:name="Body Text First Indent"/>
    <w:lsdException w:name="Body Text First Indent 2"/>
    <w:lsdException w:name="Note Heading"/>
    <w:lsdException w:name="Body Text 2"/>
    <w:lsdException w:name="Body Text 3"/>
    <w:lsdException w:name="Body Text Indent 2"/>
    <w:lsdException w:name="Body Text Indent 3"/>
    <w:lsdException w:name="Block Text"/>
    <w:lsdException w:name="Hyperlink"/>
    <w:lsdException w:name="FollowedHyperlink"/>
    <w:lsdException w:name="Strong" w:semiHidden="0" w:uiPriority="22" w:unhideWhenUsed="0" w:qFormat="1"/>
    <w:lsdException w:name="Emphasis" w:semiHidden="0" w:uiPriority="0" w:unhideWhenUsed="0" w:qFormat="1"/>
    <w:lsdException w:name="Document Map"/>
    <w:lsdException w:name="Plain Text" w:semiHidden="0" w:qFormat="1"/>
    <w:lsdException w:name="E-mail Signature"/>
    <w:lsdException w:name="Normal (Web)"/>
    <w:lsdException w:name="HTML Acronym"/>
    <w:lsdException w:name="HTML Address"/>
    <w:lsdException w:name="HTML Cite"/>
    <w:lsdException w:name="HTML Code"/>
    <w:lsdException w:name="HTML Definition"/>
    <w:lsdException w:name="HTML Keyboard"/>
    <w:lsdException w:name="HTML Preformatted"/>
    <w:lsdException w:name="HTML Sample"/>
    <w:lsdException w:name="HTML Typewriter"/>
    <w:lsdException w:name="HTML Variable"/>
    <w:lsdException w:name="Normal Table" w:qFormat="1"/>
    <w:lsdException w:name="annotation subject" w:qFormat="1"/>
    <w:lsdException w:name="Table Simple 1"/>
    <w:lsdException w:name="Table Simple 2"/>
    <w:lsdException w:name="Table Simple 3"/>
    <w:lsdException w:name="Table Classic 1"/>
    <w:lsdException w:name="Table Classic 2"/>
    <w:lsdException w:name="Table Classic 3"/>
    <w:lsdException w:name="Table Classic 4"/>
    <w:lsdException w:name="Table Colorful 1"/>
    <w:lsdException w:name="Table Colorful 2"/>
    <w:lsdException w:name="Table Colorful 3"/>
    <w:lsdException w:name="Table Columns 1"/>
    <w:lsdException w:name="Table Columns 2"/>
    <w:lsdException w:name="Table Columns 3"/>
    <w:lsdException w:name="Table Columns 4"/>
    <w:lsdException w:name="Table Columns 5"/>
    <w:lsdException w:name="Table Grid 1"/>
    <w:lsdException w:name="Table Grid 2"/>
    <w:lsdException w:name="Table Grid 3"/>
    <w:lsdException w:name="Table Grid 4"/>
    <w:lsdException w:name="Table Grid 5"/>
    <w:lsdException w:name="Table Grid 6"/>
    <w:lsdException w:name="Table Grid 7"/>
    <w:lsdException w:name="Table Grid 8"/>
    <w:lsdException w:name="Table List 1"/>
    <w:lsdException w:name="Table List 2"/>
    <w:lsdException w:name="Table List 3"/>
    <w:lsdException w:name="Table List 4"/>
    <w:lsdException w:name="Table List 5"/>
    <w:lsdException w:name="Table List 6"/>
    <w:lsdException w:name="Table List 7"/>
    <w:lsdException w:name="Table List 8"/>
    <w:lsdException w:name="Table 3D effects 1"/>
    <w:lsdException w:name="Table 3D effects 2"/>
    <w:lsdException w:name="Table 3D effects 3"/>
    <w:lsdException w:name="Table Contemporary"/>
    <w:lsdException w:name="Table Elegant"/>
    <w:lsdException w:name="Table Professional"/>
    <w:lsdException w:name="Table Subtle 1"/>
    <w:lsdException w:name="Table Subtle 2"/>
    <w:lsdException w:name="Table Web 1"/>
    <w:lsdException w:name="Table Web 2"/>
    <w:lsdException w:name="Table Web 3"/>
    <w:lsdException w:name="Balloon Text" w:qFormat="1"/>
    <w:lsdException w:name="Table Grid" w:semiHidden="0" w:uiPriority="59" w:unhideWhenUsed="0" w:qFormat="1"/>
    <w:lsdException w:name="Table Theme"/>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rFonts w:ascii="Times New Roman" w:eastAsia="宋体" w:hAnsi="Times New Roman" w:cs="Times New Roman"/>
      <w:kern w:val="2"/>
      <w:sz w:val="21"/>
      <w:szCs w:val="24"/>
      <w:lang w:val="en-US" w:eastAsia="zh-CN" w:bidi="ar-SA"/>
    </w:rPr>
  </w:style>
  <w:style w:type="character" w:default="1" w:styleId="DefaultParagraphFont">
    <w:name w:val="Default Paragraph Font"/>
    <w:uiPriority w:val="1"/>
    <w:semiHidden/>
    <w:unhideWhenUsed/>
    <w:qFormat/>
  </w:style>
  <w:style w:type="table" w:default="1" w:styleId="TableNormal">
    <w:name w:val="Normal Table"/>
    <w:uiPriority w:val="99"/>
    <w:semiHidden/>
    <w:unhideWhenUsed/>
    <w:qFormat/>
    <w:tblPr>
      <w:tblCellMar>
        <w:top w:w="0" w:type="dxa"/>
        <w:left w:w="108" w:type="dxa"/>
        <w:bottom w:w="0" w:type="dxa"/>
        <w:right w:w="108" w:type="dxa"/>
      </w:tblCellMar>
    </w:tblPr>
  </w:style>
  <w:style w:type="paragraph" w:styleId="CommentText">
    <w:name w:val="annotation text"/>
    <w:basedOn w:val="Normal"/>
    <w:link w:val="Char2"/>
    <w:uiPriority w:val="99"/>
    <w:semiHidden/>
    <w:unhideWhenUsed/>
    <w:qFormat/>
    <w:pPr>
      <w:jc w:val="left"/>
    </w:pPr>
  </w:style>
  <w:style w:type="paragraph" w:styleId="PlainText">
    <w:name w:val="Plain Text"/>
    <w:basedOn w:val="Normal"/>
    <w:uiPriority w:val="99"/>
    <w:unhideWhenUsed/>
    <w:qFormat/>
    <w:rPr>
      <w:rFonts w:ascii="宋体" w:hAnsi="Courier New" w:cs="Courier New"/>
      <w:szCs w:val="21"/>
    </w:rPr>
  </w:style>
  <w:style w:type="paragraph" w:styleId="BalloonText">
    <w:name w:val="Balloon Text"/>
    <w:basedOn w:val="Normal"/>
    <w:link w:val="Char1"/>
    <w:uiPriority w:val="99"/>
    <w:semiHidden/>
    <w:unhideWhenUsed/>
    <w:qFormat/>
    <w:rPr>
      <w:sz w:val="18"/>
      <w:szCs w:val="18"/>
    </w:rPr>
  </w:style>
  <w:style w:type="paragraph" w:styleId="Footer">
    <w:name w:val="footer"/>
    <w:basedOn w:val="Normal"/>
    <w:link w:val="Char0"/>
    <w:unhideWhenUsed/>
    <w:qFormat/>
    <w:pPr>
      <w:tabs>
        <w:tab w:val="center" w:pos="4153"/>
        <w:tab w:val="right" w:pos="8306"/>
      </w:tabs>
      <w:snapToGrid w:val="0"/>
      <w:jc w:val="left"/>
    </w:pPr>
    <w:rPr>
      <w:rFonts w:asciiTheme="minorHAnsi" w:eastAsiaTheme="minorEastAsia" w:hAnsiTheme="minorHAnsi" w:cstheme="minorBidi"/>
      <w:sz w:val="18"/>
      <w:szCs w:val="18"/>
    </w:rPr>
  </w:style>
  <w:style w:type="paragraph" w:styleId="Header">
    <w:name w:val="header"/>
    <w:basedOn w:val="Normal"/>
    <w:link w:val="Char"/>
    <w:unhideWhenUsed/>
    <w:qFormat/>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paragraph" w:styleId="CommentSubject">
    <w:name w:val="annotation subject"/>
    <w:basedOn w:val="CommentText"/>
    <w:next w:val="CommentText"/>
    <w:link w:val="Char3"/>
    <w:uiPriority w:val="99"/>
    <w:semiHidden/>
    <w:unhideWhenUsed/>
    <w:qFormat/>
    <w:rPr>
      <w:b/>
      <w:bCs/>
    </w:rPr>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Pr>
      <w:i/>
    </w:rPr>
  </w:style>
  <w:style w:type="character" w:styleId="CommentReference">
    <w:name w:val="annotation reference"/>
    <w:basedOn w:val="DefaultParagraphFont"/>
    <w:uiPriority w:val="99"/>
    <w:semiHidden/>
    <w:unhideWhenUsed/>
    <w:qFormat/>
    <w:rPr>
      <w:sz w:val="21"/>
      <w:szCs w:val="21"/>
    </w:rPr>
  </w:style>
  <w:style w:type="character" w:customStyle="1" w:styleId="Char">
    <w:name w:val="页眉 Char"/>
    <w:basedOn w:val="DefaultParagraphFont"/>
    <w:link w:val="Header"/>
    <w:qFormat/>
    <w:rPr>
      <w:sz w:val="18"/>
      <w:szCs w:val="18"/>
    </w:rPr>
  </w:style>
  <w:style w:type="character" w:customStyle="1" w:styleId="Char0">
    <w:name w:val="页脚 Char"/>
    <w:basedOn w:val="DefaultParagraphFont"/>
    <w:link w:val="Footer"/>
    <w:qFormat/>
    <w:rPr>
      <w:sz w:val="18"/>
      <w:szCs w:val="18"/>
    </w:rPr>
  </w:style>
  <w:style w:type="character" w:customStyle="1" w:styleId="Char1">
    <w:name w:val="批注框文本 Char"/>
    <w:basedOn w:val="DefaultParagraphFont"/>
    <w:link w:val="BalloonText"/>
    <w:uiPriority w:val="99"/>
    <w:semiHidden/>
    <w:qFormat/>
    <w:rPr>
      <w:rFonts w:ascii="Times New Roman" w:eastAsia="宋体" w:hAnsi="Times New Roman" w:cs="Times New Roman"/>
      <w:sz w:val="18"/>
      <w:szCs w:val="18"/>
    </w:rPr>
  </w:style>
  <w:style w:type="character" w:customStyle="1" w:styleId="qseq">
    <w:name w:val="qseq"/>
    <w:basedOn w:val="DefaultParagraphFont"/>
    <w:qFormat/>
  </w:style>
  <w:style w:type="paragraph" w:styleId="ListParagraph">
    <w:name w:val="List Paragraph"/>
    <w:basedOn w:val="Normal"/>
    <w:uiPriority w:val="34"/>
    <w:qFormat/>
    <w:pPr>
      <w:ind w:firstLine="420" w:firstLineChars="200"/>
    </w:pPr>
  </w:style>
  <w:style w:type="table" w:customStyle="1" w:styleId="edittable">
    <w:name w:val="edittable"/>
    <w:basedOn w:val="TableNormal"/>
    <w:qFormat/>
    <w:tblPr/>
  </w:style>
  <w:style w:type="character" w:customStyle="1" w:styleId="Char2">
    <w:name w:val="批注文字 Char"/>
    <w:basedOn w:val="DefaultParagraphFont"/>
    <w:link w:val="CommentText"/>
    <w:uiPriority w:val="99"/>
    <w:semiHidden/>
    <w:qFormat/>
    <w:rPr>
      <w:rFonts w:ascii="Times New Roman" w:eastAsia="宋体" w:hAnsi="Times New Roman" w:cs="Times New Roman"/>
      <w:szCs w:val="24"/>
    </w:rPr>
  </w:style>
  <w:style w:type="character" w:customStyle="1" w:styleId="Char3">
    <w:name w:val="批注主题 Char"/>
    <w:basedOn w:val="Char2"/>
    <w:link w:val="CommentSubject"/>
    <w:uiPriority w:val="99"/>
    <w:semiHidden/>
    <w:qFormat/>
    <w:rPr>
      <w:rFonts w:ascii="Times New Roman" w:eastAsia="宋体" w:hAnsi="Times New Roman" w:cs="Times New Roman"/>
      <w:b/>
      <w:bCs/>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oleObject" Target="embeddings/oleObject2.bin" /><Relationship Id="rId100" Type="http://schemas.openxmlformats.org/officeDocument/2006/relationships/image" Target="media/image52.wmf" /><Relationship Id="rId101" Type="http://schemas.openxmlformats.org/officeDocument/2006/relationships/oleObject" Target="embeddings/oleObject44.bin" /><Relationship Id="rId102" Type="http://schemas.openxmlformats.org/officeDocument/2006/relationships/image" Target="media/image53.png" /><Relationship Id="rId103" Type="http://schemas.openxmlformats.org/officeDocument/2006/relationships/image" Target="media/image54.png" /><Relationship Id="rId104" Type="http://schemas.openxmlformats.org/officeDocument/2006/relationships/image" Target="media/image55.png" /><Relationship Id="rId105" Type="http://schemas.openxmlformats.org/officeDocument/2006/relationships/image" Target="media/image56.png" /><Relationship Id="rId106" Type="http://schemas.openxmlformats.org/officeDocument/2006/relationships/image" Target="media/image57.png" /><Relationship Id="rId107" Type="http://schemas.openxmlformats.org/officeDocument/2006/relationships/image" Target="media/image58.png" /><Relationship Id="rId108" Type="http://schemas.openxmlformats.org/officeDocument/2006/relationships/image" Target="media/image59.png" /><Relationship Id="rId109" Type="http://schemas.openxmlformats.org/officeDocument/2006/relationships/image" Target="media/image60.png" /><Relationship Id="rId11" Type="http://schemas.openxmlformats.org/officeDocument/2006/relationships/image" Target="media/image4.wmf" /><Relationship Id="rId110" Type="http://schemas.openxmlformats.org/officeDocument/2006/relationships/oleObject" Target="embeddings/oleObject45.bin" /><Relationship Id="rId111" Type="http://schemas.openxmlformats.org/officeDocument/2006/relationships/image" Target="media/image61.wmf" /><Relationship Id="rId112" Type="http://schemas.openxmlformats.org/officeDocument/2006/relationships/oleObject" Target="embeddings/oleObject46.bin" /><Relationship Id="rId113" Type="http://schemas.openxmlformats.org/officeDocument/2006/relationships/image" Target="media/image62.wmf" /><Relationship Id="rId114" Type="http://schemas.openxmlformats.org/officeDocument/2006/relationships/oleObject" Target="embeddings/oleObject47.bin" /><Relationship Id="rId115" Type="http://schemas.openxmlformats.org/officeDocument/2006/relationships/image" Target="media/image63.wmf" /><Relationship Id="rId116" Type="http://schemas.openxmlformats.org/officeDocument/2006/relationships/oleObject" Target="embeddings/oleObject48.bin" /><Relationship Id="rId117" Type="http://schemas.openxmlformats.org/officeDocument/2006/relationships/image" Target="media/image64.wmf" /><Relationship Id="rId118" Type="http://schemas.openxmlformats.org/officeDocument/2006/relationships/oleObject" Target="embeddings/oleObject49.bin" /><Relationship Id="rId119" Type="http://schemas.openxmlformats.org/officeDocument/2006/relationships/oleObject" Target="embeddings/oleObject50.bin" /><Relationship Id="rId12" Type="http://schemas.openxmlformats.org/officeDocument/2006/relationships/oleObject" Target="embeddings/oleObject3.bin" /><Relationship Id="rId120" Type="http://schemas.openxmlformats.org/officeDocument/2006/relationships/image" Target="media/image65.png" /><Relationship Id="rId121" Type="http://schemas.openxmlformats.org/officeDocument/2006/relationships/image" Target="media/image66.wmf" /><Relationship Id="rId122" Type="http://schemas.openxmlformats.org/officeDocument/2006/relationships/oleObject" Target="embeddings/oleObject51.bin" /><Relationship Id="rId123" Type="http://schemas.openxmlformats.org/officeDocument/2006/relationships/image" Target="media/image67.wmf" /><Relationship Id="rId124" Type="http://schemas.openxmlformats.org/officeDocument/2006/relationships/oleObject" Target="embeddings/oleObject52.bin" /><Relationship Id="rId125" Type="http://schemas.openxmlformats.org/officeDocument/2006/relationships/image" Target="media/image68.wmf" /><Relationship Id="rId126" Type="http://schemas.openxmlformats.org/officeDocument/2006/relationships/oleObject" Target="embeddings/oleObject53.bin" /><Relationship Id="rId127" Type="http://schemas.openxmlformats.org/officeDocument/2006/relationships/image" Target="media/image69.png" /><Relationship Id="rId128" Type="http://schemas.openxmlformats.org/officeDocument/2006/relationships/image" Target="media/image70.png" /><Relationship Id="rId129" Type="http://schemas.openxmlformats.org/officeDocument/2006/relationships/image" Target="media/image71.wmf" /><Relationship Id="rId13" Type="http://schemas.openxmlformats.org/officeDocument/2006/relationships/image" Target="media/image5.png" /><Relationship Id="rId130" Type="http://schemas.openxmlformats.org/officeDocument/2006/relationships/oleObject" Target="embeddings/oleObject54.bin" /><Relationship Id="rId131" Type="http://schemas.openxmlformats.org/officeDocument/2006/relationships/oleObject" Target="embeddings/oleObject55.bin" /><Relationship Id="rId132" Type="http://schemas.openxmlformats.org/officeDocument/2006/relationships/image" Target="media/image72.wmf" /><Relationship Id="rId133" Type="http://schemas.openxmlformats.org/officeDocument/2006/relationships/oleObject" Target="embeddings/oleObject56.bin" /><Relationship Id="rId134" Type="http://schemas.openxmlformats.org/officeDocument/2006/relationships/oleObject" Target="embeddings/oleObject57.bin" /><Relationship Id="rId135" Type="http://schemas.openxmlformats.org/officeDocument/2006/relationships/image" Target="media/image73.wmf" /><Relationship Id="rId136" Type="http://schemas.openxmlformats.org/officeDocument/2006/relationships/oleObject" Target="embeddings/oleObject58.bin" /><Relationship Id="rId137" Type="http://schemas.openxmlformats.org/officeDocument/2006/relationships/image" Target="media/image74.wmf" /><Relationship Id="rId138" Type="http://schemas.openxmlformats.org/officeDocument/2006/relationships/oleObject" Target="embeddings/oleObject59.bin" /><Relationship Id="rId139" Type="http://schemas.openxmlformats.org/officeDocument/2006/relationships/image" Target="media/image75.png" /><Relationship Id="rId14" Type="http://schemas.openxmlformats.org/officeDocument/2006/relationships/image" Target="media/image6.wmf" /><Relationship Id="rId140" Type="http://schemas.openxmlformats.org/officeDocument/2006/relationships/oleObject" Target="embeddings/oleObject60.bin" /><Relationship Id="rId141" Type="http://schemas.openxmlformats.org/officeDocument/2006/relationships/image" Target="media/image76.png" /><Relationship Id="rId142" Type="http://schemas.openxmlformats.org/officeDocument/2006/relationships/header" Target="header1.xml" /><Relationship Id="rId143" Type="http://schemas.openxmlformats.org/officeDocument/2006/relationships/footer" Target="footer1.xml" /><Relationship Id="rId144" Type="http://schemas.openxmlformats.org/officeDocument/2006/relationships/theme" Target="theme/theme1.xml" /><Relationship Id="rId145" Type="http://schemas.openxmlformats.org/officeDocument/2006/relationships/styles" Target="styles.xml" /><Relationship Id="rId15" Type="http://schemas.openxmlformats.org/officeDocument/2006/relationships/oleObject" Target="embeddings/oleObject4.bin" /><Relationship Id="rId16" Type="http://schemas.openxmlformats.org/officeDocument/2006/relationships/image" Target="media/image7.png" /><Relationship Id="rId17" Type="http://schemas.openxmlformats.org/officeDocument/2006/relationships/image" Target="media/image8.wmf" /><Relationship Id="rId18" Type="http://schemas.openxmlformats.org/officeDocument/2006/relationships/oleObject" Target="embeddings/oleObject5.bin" /><Relationship Id="rId19" Type="http://schemas.openxmlformats.org/officeDocument/2006/relationships/image" Target="media/image9.png" /><Relationship Id="rId2" Type="http://schemas.openxmlformats.org/officeDocument/2006/relationships/webSettings" Target="webSettings.xml" /><Relationship Id="rId20" Type="http://schemas.openxmlformats.org/officeDocument/2006/relationships/image" Target="media/image10.png" /><Relationship Id="rId21" Type="http://schemas.openxmlformats.org/officeDocument/2006/relationships/image" Target="media/image11.png" /><Relationship Id="rId22" Type="http://schemas.openxmlformats.org/officeDocument/2006/relationships/image" Target="media/image12.png" /><Relationship Id="rId23" Type="http://schemas.openxmlformats.org/officeDocument/2006/relationships/image" Target="media/image13.wmf" /><Relationship Id="rId24" Type="http://schemas.openxmlformats.org/officeDocument/2006/relationships/oleObject" Target="embeddings/oleObject6.bin" /><Relationship Id="rId25" Type="http://schemas.openxmlformats.org/officeDocument/2006/relationships/image" Target="media/image14.wmf" /><Relationship Id="rId26" Type="http://schemas.openxmlformats.org/officeDocument/2006/relationships/oleObject" Target="embeddings/oleObject7.bin" /><Relationship Id="rId27" Type="http://schemas.openxmlformats.org/officeDocument/2006/relationships/image" Target="media/image15.wmf" /><Relationship Id="rId28" Type="http://schemas.openxmlformats.org/officeDocument/2006/relationships/oleObject" Target="embeddings/oleObject8.bin" /><Relationship Id="rId29" Type="http://schemas.openxmlformats.org/officeDocument/2006/relationships/image" Target="media/image16.wmf" /><Relationship Id="rId3" Type="http://schemas.openxmlformats.org/officeDocument/2006/relationships/fontTable" Target="fontTable.xml" /><Relationship Id="rId30" Type="http://schemas.openxmlformats.org/officeDocument/2006/relationships/oleObject" Target="embeddings/oleObject9.bin" /><Relationship Id="rId31" Type="http://schemas.openxmlformats.org/officeDocument/2006/relationships/image" Target="media/image17.wmf" /><Relationship Id="rId32" Type="http://schemas.openxmlformats.org/officeDocument/2006/relationships/oleObject" Target="embeddings/oleObject10.bin" /><Relationship Id="rId33" Type="http://schemas.openxmlformats.org/officeDocument/2006/relationships/image" Target="media/image18.wmf" /><Relationship Id="rId34" Type="http://schemas.openxmlformats.org/officeDocument/2006/relationships/oleObject" Target="embeddings/oleObject11.bin" /><Relationship Id="rId35" Type="http://schemas.openxmlformats.org/officeDocument/2006/relationships/image" Target="media/image19.wmf" /><Relationship Id="rId36" Type="http://schemas.openxmlformats.org/officeDocument/2006/relationships/oleObject" Target="embeddings/oleObject12.bin" /><Relationship Id="rId37" Type="http://schemas.openxmlformats.org/officeDocument/2006/relationships/image" Target="media/image20.png" /><Relationship Id="rId38" Type="http://schemas.openxmlformats.org/officeDocument/2006/relationships/image" Target="media/image21.png" /><Relationship Id="rId39" Type="http://schemas.openxmlformats.org/officeDocument/2006/relationships/image" Target="media/image22.png" /><Relationship Id="rId4" Type="http://schemas.openxmlformats.org/officeDocument/2006/relationships/customXml" Target="../customXml/item1.xml" /><Relationship Id="rId40" Type="http://schemas.openxmlformats.org/officeDocument/2006/relationships/image" Target="media/image23.png" /><Relationship Id="rId41" Type="http://schemas.openxmlformats.org/officeDocument/2006/relationships/image" Target="media/image24.png" /><Relationship Id="rId42" Type="http://schemas.openxmlformats.org/officeDocument/2006/relationships/image" Target="media/image25.png" /><Relationship Id="rId43" Type="http://schemas.openxmlformats.org/officeDocument/2006/relationships/image" Target="media/image26.png" /><Relationship Id="rId44" Type="http://schemas.openxmlformats.org/officeDocument/2006/relationships/image" Target="media/image27.wmf" /><Relationship Id="rId45" Type="http://schemas.openxmlformats.org/officeDocument/2006/relationships/oleObject" Target="embeddings/oleObject13.bin" /><Relationship Id="rId46" Type="http://schemas.openxmlformats.org/officeDocument/2006/relationships/image" Target="media/image28.wmf" /><Relationship Id="rId47" Type="http://schemas.openxmlformats.org/officeDocument/2006/relationships/oleObject" Target="embeddings/oleObject14.bin" /><Relationship Id="rId48" Type="http://schemas.openxmlformats.org/officeDocument/2006/relationships/image" Target="media/image29.wmf" /><Relationship Id="rId49" Type="http://schemas.openxmlformats.org/officeDocument/2006/relationships/oleObject" Target="embeddings/oleObject15.bin" /><Relationship Id="rId5" Type="http://schemas.openxmlformats.org/officeDocument/2006/relationships/image" Target="media/image1.png" /><Relationship Id="rId50" Type="http://schemas.openxmlformats.org/officeDocument/2006/relationships/oleObject" Target="embeddings/oleObject16.bin" /><Relationship Id="rId51" Type="http://schemas.openxmlformats.org/officeDocument/2006/relationships/oleObject" Target="embeddings/oleObject17.bin" /><Relationship Id="rId52" Type="http://schemas.openxmlformats.org/officeDocument/2006/relationships/image" Target="media/image30.png" /><Relationship Id="rId53" Type="http://schemas.openxmlformats.org/officeDocument/2006/relationships/image" Target="media/image31.wmf" /><Relationship Id="rId54" Type="http://schemas.openxmlformats.org/officeDocument/2006/relationships/oleObject" Target="embeddings/oleObject18.bin" /><Relationship Id="rId55" Type="http://schemas.openxmlformats.org/officeDocument/2006/relationships/image" Target="media/image32.png" /><Relationship Id="rId56" Type="http://schemas.openxmlformats.org/officeDocument/2006/relationships/image" Target="media/image33.wmf" /><Relationship Id="rId57" Type="http://schemas.openxmlformats.org/officeDocument/2006/relationships/oleObject" Target="embeddings/oleObject19.bin" /><Relationship Id="rId58" Type="http://schemas.openxmlformats.org/officeDocument/2006/relationships/image" Target="media/image34.png" /><Relationship Id="rId59" Type="http://schemas.openxmlformats.org/officeDocument/2006/relationships/oleObject" Target="embeddings/oleObject20.bin" /><Relationship Id="rId6" Type="http://schemas.openxmlformats.org/officeDocument/2006/relationships/hyperlink" Target="javascript:void 0" TargetMode="External" /><Relationship Id="rId60" Type="http://schemas.openxmlformats.org/officeDocument/2006/relationships/oleObject" Target="embeddings/oleObject21.bin" /><Relationship Id="rId61" Type="http://schemas.openxmlformats.org/officeDocument/2006/relationships/image" Target="media/image35.png" /><Relationship Id="rId62" Type="http://schemas.openxmlformats.org/officeDocument/2006/relationships/oleObject" Target="embeddings/oleObject22.bin" /><Relationship Id="rId63" Type="http://schemas.openxmlformats.org/officeDocument/2006/relationships/oleObject" Target="embeddings/oleObject23.bin" /><Relationship Id="rId64" Type="http://schemas.openxmlformats.org/officeDocument/2006/relationships/oleObject" Target="embeddings/oleObject24.bin" /><Relationship Id="rId65" Type="http://schemas.openxmlformats.org/officeDocument/2006/relationships/oleObject" Target="embeddings/oleObject25.bin" /><Relationship Id="rId66" Type="http://schemas.openxmlformats.org/officeDocument/2006/relationships/image" Target="media/image36.wmf" /><Relationship Id="rId67" Type="http://schemas.openxmlformats.org/officeDocument/2006/relationships/oleObject" Target="embeddings/oleObject26.bin" /><Relationship Id="rId68" Type="http://schemas.openxmlformats.org/officeDocument/2006/relationships/image" Target="media/image37.wmf" /><Relationship Id="rId69" Type="http://schemas.openxmlformats.org/officeDocument/2006/relationships/oleObject" Target="embeddings/oleObject27.bin" /><Relationship Id="rId7" Type="http://schemas.openxmlformats.org/officeDocument/2006/relationships/image" Target="media/image2.wmf" /><Relationship Id="rId70" Type="http://schemas.openxmlformats.org/officeDocument/2006/relationships/image" Target="media/image38.png" /><Relationship Id="rId71" Type="http://schemas.openxmlformats.org/officeDocument/2006/relationships/image" Target="media/image39.wmf" /><Relationship Id="rId72" Type="http://schemas.openxmlformats.org/officeDocument/2006/relationships/oleObject" Target="embeddings/oleObject28.bin" /><Relationship Id="rId73" Type="http://schemas.openxmlformats.org/officeDocument/2006/relationships/image" Target="media/image40.png" /><Relationship Id="rId74" Type="http://schemas.openxmlformats.org/officeDocument/2006/relationships/image" Target="media/image41.png" /><Relationship Id="rId75" Type="http://schemas.openxmlformats.org/officeDocument/2006/relationships/image" Target="media/image42.wmf" /><Relationship Id="rId76" Type="http://schemas.openxmlformats.org/officeDocument/2006/relationships/oleObject" Target="embeddings/oleObject29.bin" /><Relationship Id="rId77" Type="http://schemas.openxmlformats.org/officeDocument/2006/relationships/image" Target="media/image43.wmf" /><Relationship Id="rId78" Type="http://schemas.openxmlformats.org/officeDocument/2006/relationships/oleObject" Target="embeddings/oleObject30.bin" /><Relationship Id="rId79" Type="http://schemas.openxmlformats.org/officeDocument/2006/relationships/image" Target="media/image44.wmf" /><Relationship Id="rId8" Type="http://schemas.openxmlformats.org/officeDocument/2006/relationships/oleObject" Target="embeddings/oleObject1.bin" /><Relationship Id="rId80" Type="http://schemas.openxmlformats.org/officeDocument/2006/relationships/oleObject" Target="embeddings/oleObject31.bin" /><Relationship Id="rId81" Type="http://schemas.openxmlformats.org/officeDocument/2006/relationships/image" Target="media/image45.wmf" /><Relationship Id="rId82" Type="http://schemas.openxmlformats.org/officeDocument/2006/relationships/oleObject" Target="embeddings/oleObject32.bin" /><Relationship Id="rId83" Type="http://schemas.openxmlformats.org/officeDocument/2006/relationships/image" Target="media/image46.wmf" /><Relationship Id="rId84" Type="http://schemas.openxmlformats.org/officeDocument/2006/relationships/oleObject" Target="embeddings/oleObject33.bin" /><Relationship Id="rId85" Type="http://schemas.openxmlformats.org/officeDocument/2006/relationships/oleObject" Target="embeddings/oleObject34.bin" /><Relationship Id="rId86" Type="http://schemas.openxmlformats.org/officeDocument/2006/relationships/image" Target="media/image47.png" /><Relationship Id="rId87" Type="http://schemas.openxmlformats.org/officeDocument/2006/relationships/oleObject" Target="embeddings/oleObject35.bin" /><Relationship Id="rId88" Type="http://schemas.openxmlformats.org/officeDocument/2006/relationships/oleObject" Target="embeddings/oleObject36.bin" /><Relationship Id="rId89" Type="http://schemas.openxmlformats.org/officeDocument/2006/relationships/image" Target="media/image48.wmf" /><Relationship Id="rId9" Type="http://schemas.openxmlformats.org/officeDocument/2006/relationships/image" Target="media/image3.png" /><Relationship Id="rId90" Type="http://schemas.openxmlformats.org/officeDocument/2006/relationships/oleObject" Target="embeddings/oleObject37.bin" /><Relationship Id="rId91" Type="http://schemas.openxmlformats.org/officeDocument/2006/relationships/oleObject" Target="embeddings/oleObject38.bin" /><Relationship Id="rId92" Type="http://schemas.openxmlformats.org/officeDocument/2006/relationships/image" Target="media/image49.wmf" /><Relationship Id="rId93" Type="http://schemas.openxmlformats.org/officeDocument/2006/relationships/oleObject" Target="embeddings/oleObject39.bin" /><Relationship Id="rId94" Type="http://schemas.openxmlformats.org/officeDocument/2006/relationships/image" Target="media/image50.wmf" /><Relationship Id="rId95" Type="http://schemas.openxmlformats.org/officeDocument/2006/relationships/oleObject" Target="embeddings/oleObject40.bin" /><Relationship Id="rId96" Type="http://schemas.openxmlformats.org/officeDocument/2006/relationships/oleObject" Target="embeddings/oleObject41.bin" /><Relationship Id="rId97" Type="http://schemas.openxmlformats.org/officeDocument/2006/relationships/image" Target="media/image51.wmf" /><Relationship Id="rId98" Type="http://schemas.openxmlformats.org/officeDocument/2006/relationships/oleObject" Target="embeddings/oleObject42.bin" /><Relationship Id="rId99" Type="http://schemas.openxmlformats.org/officeDocument/2006/relationships/oleObject" Target="embeddings/oleObject43.bin" /></Relationships>
</file>

<file path=word/_rels/footer1.xml.rels><?xml version="1.0" encoding="utf-8" standalone="yes"?><Relationships xmlns="http://schemas.openxmlformats.org/package/2006/relationships"><Relationship Id="rId1" Type="http://schemas.openxmlformats.org/officeDocument/2006/relationships/image" Target="media/image77.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77.png" /><Relationship Id="rId2"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s:customData xmlns="http://www.wps.cn/officeDocument/2013/wpsCustomData" xmlns:s="http://www.wps.cn/officeDocument/2013/wpsCustomData">
  <customSectProps/>
  <customShpExts>
    <customShpInfo spid="_x0000_s4097"/>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14</Pages>
  <Words>15</Words>
  <Characters>16</Characters>
  <DocSecurity>0</DocSecurity>
  <Lines>22</Lines>
  <Paragraphs>6</Paragraphs>
  <ScaleCrop>false</ScaleCrop>
  <Company/>
  <LinksUpToDate>false</LinksUpToDate>
  <CharactersWithSpaces>17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2020-01-17T09:17:00Z</dcterms:created>
  <dcterms:modified xsi:type="dcterms:W3CDTF">2026-02-28T06:35:09Z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